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BAEA" w14:textId="77777777" w:rsidR="00EE5839" w:rsidRPr="00524551" w:rsidRDefault="00F45710" w:rsidP="00757236">
      <w:pPr>
        <w:rPr>
          <w:rFonts w:ascii="Times New Roman" w:hAnsi="Times New Roman" w:cs="Times New Roman"/>
          <w:b/>
        </w:rPr>
      </w:pPr>
      <w:r w:rsidRPr="00524551">
        <w:rPr>
          <w:rFonts w:ascii="Times New Roman" w:hAnsi="Times New Roman" w:cs="Times New Roman"/>
          <w:b/>
        </w:rPr>
        <w:t>МИНИСТЕРСТВО ЗДРАВООХРАНЕНИЯ РОССИЙСКОЙ ФЕДЕРАЦИИ</w:t>
      </w:r>
    </w:p>
    <w:p w14:paraId="5C1473DB" w14:textId="77777777" w:rsidR="00EE5839" w:rsidRPr="00524551" w:rsidRDefault="00EE5839" w:rsidP="00EE5839">
      <w:pPr>
        <w:jc w:val="center"/>
        <w:rPr>
          <w:rFonts w:ascii="Times New Roman" w:hAnsi="Times New Roman" w:cs="Times New Roman"/>
          <w:b/>
        </w:rPr>
      </w:pPr>
    </w:p>
    <w:p w14:paraId="17AD7207" w14:textId="77777777" w:rsidR="00F45710" w:rsidRPr="00524551" w:rsidRDefault="00F45710" w:rsidP="00F45710">
      <w:pPr>
        <w:spacing w:after="0" w:line="240" w:lineRule="auto"/>
        <w:ind w:left="4678"/>
        <w:jc w:val="center"/>
        <w:rPr>
          <w:rStyle w:val="fontstyle01"/>
          <w:b/>
          <w:sz w:val="28"/>
          <w:szCs w:val="28"/>
        </w:rPr>
      </w:pPr>
      <w:r w:rsidRPr="00524551">
        <w:rPr>
          <w:rStyle w:val="fontstyle01"/>
          <w:b/>
          <w:sz w:val="28"/>
          <w:szCs w:val="28"/>
        </w:rPr>
        <w:t>УТВЕРЖДАЮ</w:t>
      </w:r>
    </w:p>
    <w:p w14:paraId="73FC255F" w14:textId="77777777" w:rsidR="00F45710" w:rsidRPr="00524551" w:rsidRDefault="00F45710" w:rsidP="00F45710">
      <w:pPr>
        <w:spacing w:after="0" w:line="240" w:lineRule="auto"/>
        <w:ind w:left="4678"/>
        <w:jc w:val="center"/>
        <w:rPr>
          <w:rStyle w:val="fontstyle01"/>
          <w:sz w:val="28"/>
          <w:szCs w:val="28"/>
        </w:rPr>
      </w:pPr>
    </w:p>
    <w:p w14:paraId="2B329B82" w14:textId="77777777" w:rsidR="00F45710" w:rsidRPr="00524551" w:rsidRDefault="00F45710" w:rsidP="00F45710">
      <w:pPr>
        <w:spacing w:after="0" w:line="240" w:lineRule="auto"/>
        <w:ind w:left="4678"/>
        <w:jc w:val="center"/>
        <w:rPr>
          <w:rStyle w:val="fontstyle01"/>
          <w:sz w:val="28"/>
          <w:szCs w:val="28"/>
        </w:rPr>
      </w:pPr>
      <w:r w:rsidRPr="00524551">
        <w:rPr>
          <w:rStyle w:val="fontstyle01"/>
          <w:sz w:val="28"/>
          <w:szCs w:val="28"/>
        </w:rPr>
        <w:t>Заместитель</w:t>
      </w:r>
    </w:p>
    <w:p w14:paraId="4F849694" w14:textId="77777777" w:rsidR="00F45710" w:rsidRPr="00524551" w:rsidRDefault="00F45710" w:rsidP="00F45710">
      <w:pPr>
        <w:spacing w:after="0" w:line="240" w:lineRule="auto"/>
        <w:ind w:left="4678"/>
        <w:jc w:val="center"/>
        <w:rPr>
          <w:rStyle w:val="fontstyle01"/>
          <w:sz w:val="28"/>
          <w:szCs w:val="28"/>
        </w:rPr>
      </w:pPr>
      <w:r w:rsidRPr="00524551">
        <w:rPr>
          <w:rStyle w:val="fontstyle01"/>
          <w:sz w:val="28"/>
          <w:szCs w:val="28"/>
        </w:rPr>
        <w:t>Министра здравоохранения</w:t>
      </w:r>
    </w:p>
    <w:p w14:paraId="2C918921" w14:textId="77777777" w:rsidR="00F45710" w:rsidRPr="00524551" w:rsidRDefault="00F45710" w:rsidP="00F45710">
      <w:pPr>
        <w:spacing w:after="0" w:line="240" w:lineRule="auto"/>
        <w:ind w:left="4678"/>
        <w:jc w:val="center"/>
        <w:rPr>
          <w:rStyle w:val="fontstyle01"/>
          <w:sz w:val="28"/>
          <w:szCs w:val="28"/>
        </w:rPr>
      </w:pPr>
      <w:r w:rsidRPr="00524551">
        <w:rPr>
          <w:rStyle w:val="fontstyle01"/>
          <w:sz w:val="28"/>
          <w:szCs w:val="28"/>
        </w:rPr>
        <w:t>Российской Федерации</w:t>
      </w:r>
    </w:p>
    <w:p w14:paraId="664676E6" w14:textId="77777777" w:rsidR="00F45710" w:rsidRPr="00524551" w:rsidRDefault="00F45710" w:rsidP="00F45710">
      <w:pPr>
        <w:spacing w:after="0" w:line="240" w:lineRule="auto"/>
        <w:ind w:left="4678"/>
        <w:jc w:val="center"/>
        <w:rPr>
          <w:rStyle w:val="fontstyle01"/>
          <w:sz w:val="28"/>
          <w:szCs w:val="28"/>
        </w:rPr>
      </w:pPr>
    </w:p>
    <w:p w14:paraId="384C536F" w14:textId="77777777" w:rsidR="00F45710" w:rsidRPr="00524551" w:rsidRDefault="00F45710" w:rsidP="00F45710">
      <w:pPr>
        <w:spacing w:after="0" w:line="240" w:lineRule="auto"/>
        <w:ind w:left="4678"/>
        <w:jc w:val="center"/>
        <w:rPr>
          <w:rStyle w:val="fontstyle01"/>
          <w:sz w:val="28"/>
          <w:szCs w:val="28"/>
        </w:rPr>
      </w:pPr>
      <w:r w:rsidRPr="00524551">
        <w:rPr>
          <w:rStyle w:val="fontstyle01"/>
          <w:sz w:val="28"/>
          <w:szCs w:val="28"/>
        </w:rPr>
        <w:t>_____________________ Е.Г. Камкин</w:t>
      </w:r>
    </w:p>
    <w:p w14:paraId="6329A928" w14:textId="77777777" w:rsidR="00F45710" w:rsidRPr="00524551" w:rsidRDefault="00F45710" w:rsidP="00F45710">
      <w:pPr>
        <w:spacing w:after="0" w:line="240" w:lineRule="auto"/>
        <w:ind w:left="4678"/>
        <w:jc w:val="center"/>
        <w:rPr>
          <w:rStyle w:val="fontstyle01"/>
          <w:sz w:val="28"/>
          <w:szCs w:val="28"/>
        </w:rPr>
      </w:pPr>
    </w:p>
    <w:p w14:paraId="504B4995" w14:textId="77777777" w:rsidR="00F45710" w:rsidRPr="00524551" w:rsidRDefault="00F45710" w:rsidP="00F45710">
      <w:pPr>
        <w:spacing w:after="0" w:line="240" w:lineRule="auto"/>
        <w:ind w:left="4678"/>
        <w:jc w:val="center"/>
        <w:rPr>
          <w:rStyle w:val="fontstyle01"/>
          <w:sz w:val="28"/>
          <w:szCs w:val="28"/>
        </w:rPr>
      </w:pPr>
      <w:r w:rsidRPr="00524551">
        <w:rPr>
          <w:rStyle w:val="fontstyle01"/>
          <w:sz w:val="28"/>
          <w:szCs w:val="28"/>
        </w:rPr>
        <w:t>«_____» ___________________ 202</w:t>
      </w:r>
      <w:r w:rsidR="00C4668B">
        <w:rPr>
          <w:rStyle w:val="fontstyle01"/>
          <w:sz w:val="28"/>
          <w:szCs w:val="28"/>
        </w:rPr>
        <w:t>4</w:t>
      </w:r>
      <w:r w:rsidRPr="00524551">
        <w:rPr>
          <w:rStyle w:val="fontstyle01"/>
          <w:sz w:val="28"/>
          <w:szCs w:val="28"/>
        </w:rPr>
        <w:t xml:space="preserve"> г.</w:t>
      </w:r>
    </w:p>
    <w:p w14:paraId="7352C21A" w14:textId="77777777" w:rsidR="00293F0D" w:rsidRPr="00524551" w:rsidRDefault="00293F0D" w:rsidP="00F45710">
      <w:pPr>
        <w:spacing w:after="0" w:line="240" w:lineRule="auto"/>
        <w:ind w:left="4678"/>
        <w:jc w:val="center"/>
        <w:rPr>
          <w:rStyle w:val="fontstyle01"/>
          <w:sz w:val="28"/>
          <w:szCs w:val="28"/>
        </w:rPr>
      </w:pPr>
    </w:p>
    <w:p w14:paraId="48ED4BA4" w14:textId="77777777" w:rsidR="00A32B89" w:rsidRPr="00524551" w:rsidRDefault="00A32B89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527BB781" w14:textId="77777777" w:rsidR="00A32B89" w:rsidRPr="00524551" w:rsidRDefault="00A32B89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6F3BC366" w14:textId="77777777" w:rsidR="00A32B89" w:rsidRPr="00524551" w:rsidRDefault="00A32B89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62C423B4" w14:textId="77777777" w:rsidR="00A32B89" w:rsidRPr="00524551" w:rsidRDefault="00A32B89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199A8FC7" w14:textId="77777777" w:rsidR="00A32B89" w:rsidRPr="00524551" w:rsidRDefault="00A32B89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598A8189" w14:textId="77777777" w:rsidR="00A32B89" w:rsidRPr="00524551" w:rsidRDefault="00A32B89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3198401C" w14:textId="77777777" w:rsidR="00A32B89" w:rsidRPr="00524551" w:rsidRDefault="00A32B89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38E035C2" w14:textId="77777777" w:rsidR="00A32B89" w:rsidRPr="00524551" w:rsidRDefault="00A32B89" w:rsidP="00B056C1">
      <w:pPr>
        <w:spacing w:after="0"/>
        <w:jc w:val="center"/>
        <w:rPr>
          <w:rStyle w:val="fontstyle01"/>
          <w:sz w:val="28"/>
          <w:szCs w:val="28"/>
        </w:rPr>
      </w:pPr>
      <w:r w:rsidRPr="00524551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  <w:r w:rsidR="00293F0D" w:rsidRPr="0052455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056C1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ОРГАНИЗАЦИИ </w:t>
      </w:r>
      <w:r w:rsidRPr="00524551">
        <w:rPr>
          <w:rFonts w:ascii="Times New Roman" w:hAnsi="Times New Roman" w:cs="Times New Roman"/>
          <w:b/>
          <w:bCs/>
          <w:sz w:val="24"/>
          <w:szCs w:val="24"/>
        </w:rPr>
        <w:t xml:space="preserve">ДИСПАНСЕРИЗАЦИИ МУЖЧИН РЕПРОДУКТИВНОГО ВОЗРАСТА </w:t>
      </w:r>
      <w:r w:rsidR="00293F0D" w:rsidRPr="0052455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C7B272D" w14:textId="77777777" w:rsidR="00A32B89" w:rsidRPr="00524551" w:rsidRDefault="00A32B89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6B9A98B3" w14:textId="77777777" w:rsidR="00A32B89" w:rsidRPr="00524551" w:rsidRDefault="00A32B89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24E10370" w14:textId="77777777" w:rsidR="00A32B89" w:rsidRPr="00524551" w:rsidRDefault="00A32B89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674DB5A1" w14:textId="77777777" w:rsidR="00A32B89" w:rsidRPr="00524551" w:rsidRDefault="00A32B89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2B3DC871" w14:textId="77777777" w:rsidR="00A32B89" w:rsidRPr="00524551" w:rsidRDefault="00A32B89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7C3F608D" w14:textId="77777777" w:rsidR="00A32B89" w:rsidRPr="00524551" w:rsidRDefault="00A32B89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266808B2" w14:textId="77777777" w:rsidR="00A32B89" w:rsidRPr="00524551" w:rsidRDefault="00A32B89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002257BB" w14:textId="77777777" w:rsidR="005D1A7D" w:rsidRPr="00524551" w:rsidRDefault="005D1A7D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408C43DA" w14:textId="77777777" w:rsidR="00A32B89" w:rsidRPr="00524551" w:rsidRDefault="00A32B89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6013CE66" w14:textId="77777777" w:rsidR="00F938C8" w:rsidRPr="00524551" w:rsidRDefault="00F938C8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72E1FCDD" w14:textId="77777777" w:rsidR="00F938C8" w:rsidRPr="00524551" w:rsidRDefault="00F938C8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62AE9402" w14:textId="77777777" w:rsidR="00F45710" w:rsidRPr="00524551" w:rsidRDefault="00F45710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5E70F5F4" w14:textId="77777777" w:rsidR="00F45710" w:rsidRPr="00524551" w:rsidRDefault="00F45710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2E987AB1" w14:textId="77777777" w:rsidR="00F45710" w:rsidRPr="00524551" w:rsidRDefault="00F45710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2AA7A51B" w14:textId="77777777" w:rsidR="00F45710" w:rsidRPr="00524551" w:rsidRDefault="00F45710" w:rsidP="00F45710">
      <w:pPr>
        <w:spacing w:after="0"/>
        <w:jc w:val="center"/>
        <w:rPr>
          <w:rStyle w:val="fontstyle01"/>
          <w:sz w:val="28"/>
          <w:szCs w:val="28"/>
        </w:rPr>
      </w:pPr>
    </w:p>
    <w:p w14:paraId="7C75B740" w14:textId="77777777" w:rsidR="00293F0D" w:rsidRPr="00524551" w:rsidRDefault="00A32B89" w:rsidP="00A32B8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4551">
        <w:rPr>
          <w:rFonts w:ascii="Times New Roman" w:hAnsi="Times New Roman" w:cs="Times New Roman"/>
          <w:bCs/>
          <w:sz w:val="24"/>
          <w:szCs w:val="24"/>
        </w:rPr>
        <w:t>Москва, 202</w:t>
      </w:r>
      <w:r w:rsidR="002211A1">
        <w:rPr>
          <w:rFonts w:ascii="Times New Roman" w:hAnsi="Times New Roman" w:cs="Times New Roman"/>
          <w:bCs/>
          <w:sz w:val="24"/>
          <w:szCs w:val="24"/>
        </w:rPr>
        <w:t>4</w:t>
      </w:r>
    </w:p>
    <w:p w14:paraId="4B04062A" w14:textId="77777777" w:rsidR="00293F0D" w:rsidRPr="00524551" w:rsidRDefault="00293F0D" w:rsidP="00293F0D">
      <w:pPr>
        <w:rPr>
          <w:rFonts w:ascii="Times New Roman" w:hAnsi="Times New Roman" w:cs="Times New Roman"/>
          <w:sz w:val="24"/>
          <w:szCs w:val="24"/>
        </w:rPr>
      </w:pPr>
    </w:p>
    <w:p w14:paraId="746D5318" w14:textId="77777777" w:rsidR="00A32B89" w:rsidRPr="00524551" w:rsidRDefault="00A32B89" w:rsidP="00293F0D">
      <w:pPr>
        <w:rPr>
          <w:rFonts w:ascii="Times New Roman" w:hAnsi="Times New Roman" w:cs="Times New Roman"/>
          <w:sz w:val="24"/>
          <w:szCs w:val="24"/>
        </w:rPr>
        <w:sectPr w:rsidR="00A32B89" w:rsidRPr="00524551" w:rsidSect="00293F0D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119B7C2" w14:textId="77777777" w:rsidR="00A32B89" w:rsidRPr="00524551" w:rsidRDefault="00A32B89" w:rsidP="00A32B89">
      <w:pPr>
        <w:jc w:val="center"/>
        <w:rPr>
          <w:rFonts w:ascii="Times New Roman" w:hAnsi="Times New Roman" w:cs="Times New Roman"/>
          <w:b/>
        </w:rPr>
      </w:pPr>
      <w:r w:rsidRPr="00524551">
        <w:rPr>
          <w:rFonts w:ascii="Times New Roman" w:hAnsi="Times New Roman" w:cs="Times New Roman"/>
          <w:b/>
        </w:rPr>
        <w:lastRenderedPageBreak/>
        <w:t xml:space="preserve">Авторы: </w:t>
      </w:r>
    </w:p>
    <w:p w14:paraId="72AB40A6" w14:textId="77777777" w:rsidR="00A32B89" w:rsidRPr="00524551" w:rsidRDefault="00A32B89" w:rsidP="00A32B89">
      <w:pPr>
        <w:jc w:val="center"/>
        <w:rPr>
          <w:rFonts w:ascii="Times New Roman" w:hAnsi="Times New Roman" w:cs="Times New Roman"/>
        </w:rPr>
      </w:pPr>
      <w:proofErr w:type="spellStart"/>
      <w:r w:rsidRPr="00524551">
        <w:rPr>
          <w:rFonts w:ascii="Times New Roman" w:hAnsi="Times New Roman" w:cs="Times New Roman"/>
        </w:rPr>
        <w:t>Аполихин</w:t>
      </w:r>
      <w:proofErr w:type="spellEnd"/>
      <w:r w:rsidRPr="00524551">
        <w:rPr>
          <w:rFonts w:ascii="Times New Roman" w:hAnsi="Times New Roman" w:cs="Times New Roman"/>
        </w:rPr>
        <w:t xml:space="preserve"> О.И, Пушкарь Д.Ю., </w:t>
      </w:r>
      <w:proofErr w:type="spellStart"/>
      <w:r w:rsidRPr="00524551">
        <w:rPr>
          <w:rFonts w:ascii="Times New Roman" w:hAnsi="Times New Roman" w:cs="Times New Roman"/>
        </w:rPr>
        <w:t>Гвасалия</w:t>
      </w:r>
      <w:proofErr w:type="spellEnd"/>
      <w:r w:rsidRPr="00524551">
        <w:rPr>
          <w:rFonts w:ascii="Times New Roman" w:hAnsi="Times New Roman" w:cs="Times New Roman"/>
        </w:rPr>
        <w:t xml:space="preserve"> Б.Р.,</w:t>
      </w:r>
      <w:r w:rsidR="00846189">
        <w:rPr>
          <w:rFonts w:ascii="Times New Roman" w:hAnsi="Times New Roman" w:cs="Times New Roman"/>
        </w:rPr>
        <w:t xml:space="preserve"> Корнеев И.А.,</w:t>
      </w:r>
      <w:r w:rsidRPr="00524551">
        <w:rPr>
          <w:rFonts w:ascii="Times New Roman" w:hAnsi="Times New Roman" w:cs="Times New Roman"/>
        </w:rPr>
        <w:t xml:space="preserve"> Красняк С.С.</w:t>
      </w:r>
    </w:p>
    <w:p w14:paraId="2EDC22D5" w14:textId="77777777" w:rsidR="00293F0D" w:rsidRPr="00524551" w:rsidRDefault="00293F0D" w:rsidP="00A32B89">
      <w:pPr>
        <w:rPr>
          <w:rFonts w:ascii="Times New Roman" w:hAnsi="Times New Roman" w:cs="Times New Roman"/>
        </w:rPr>
      </w:pPr>
    </w:p>
    <w:p w14:paraId="4E31090A" w14:textId="77777777" w:rsidR="00A32B89" w:rsidRPr="00524551" w:rsidRDefault="00A32B89" w:rsidP="00A32B89">
      <w:pPr>
        <w:rPr>
          <w:rFonts w:ascii="Times New Roman" w:hAnsi="Times New Roman" w:cs="Times New Roman"/>
        </w:rPr>
      </w:pPr>
      <w:r w:rsidRPr="00524551">
        <w:rPr>
          <w:rFonts w:ascii="Times New Roman" w:hAnsi="Times New Roman" w:cs="Times New Roman"/>
          <w:lang w:val="en-US"/>
        </w:rPr>
        <w:t>ISBN</w:t>
      </w:r>
    </w:p>
    <w:p w14:paraId="4A349F4C" w14:textId="77777777" w:rsidR="003C060A" w:rsidRPr="00524551" w:rsidRDefault="00C4668B" w:rsidP="00C87924">
      <w:pPr>
        <w:spacing w:after="0"/>
        <w:ind w:firstLine="709"/>
        <w:jc w:val="both"/>
        <w:rPr>
          <w:rStyle w:val="fontstyle01"/>
          <w:sz w:val="22"/>
        </w:rPr>
      </w:pPr>
      <w:r>
        <w:rPr>
          <w:rStyle w:val="fontstyle01"/>
          <w:sz w:val="22"/>
        </w:rPr>
        <w:t>Настоящие</w:t>
      </w:r>
      <w:r w:rsidR="00F45710" w:rsidRPr="00524551">
        <w:rPr>
          <w:rStyle w:val="fontstyle01"/>
          <w:sz w:val="22"/>
        </w:rPr>
        <w:t xml:space="preserve"> м</w:t>
      </w:r>
      <w:r w:rsidR="00A32B89" w:rsidRPr="00524551">
        <w:rPr>
          <w:rStyle w:val="fontstyle01"/>
          <w:sz w:val="22"/>
        </w:rPr>
        <w:t>етодические рекомендации содержат описание основных методов обследования мужчины репродуктивного возраста в рамках диспансеризации, описывают последовательность, методику выполнения и интерпретацию методов обследования мужчин, направленных на инициацию беременности.</w:t>
      </w:r>
    </w:p>
    <w:p w14:paraId="5FCFF834" w14:textId="77777777" w:rsidR="00A32B89" w:rsidRPr="00524551" w:rsidRDefault="00C4668B" w:rsidP="00C8792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Style w:val="fontstyle01"/>
          <w:sz w:val="22"/>
        </w:rPr>
        <w:t>Методические</w:t>
      </w:r>
      <w:r w:rsidR="00F45710" w:rsidRPr="00524551">
        <w:rPr>
          <w:rStyle w:val="fontstyle01"/>
          <w:sz w:val="22"/>
        </w:rPr>
        <w:t xml:space="preserve"> </w:t>
      </w:r>
      <w:r w:rsidR="00A32B89" w:rsidRPr="00524551">
        <w:rPr>
          <w:rStyle w:val="fontstyle01"/>
          <w:sz w:val="22"/>
        </w:rPr>
        <w:t>рекомендации адресованы руководителям органов государственной власти субъектов</w:t>
      </w:r>
      <w:r w:rsidR="003C060A" w:rsidRPr="00524551">
        <w:rPr>
          <w:rStyle w:val="fontstyle01"/>
          <w:sz w:val="22"/>
        </w:rPr>
        <w:t xml:space="preserve"> </w:t>
      </w:r>
      <w:r w:rsidR="00A32B89" w:rsidRPr="00524551">
        <w:rPr>
          <w:rStyle w:val="fontstyle01"/>
          <w:sz w:val="22"/>
        </w:rPr>
        <w:t>Российской Федерации в сфере охраны здоровь</w:t>
      </w:r>
      <w:r w:rsidR="005A04FB" w:rsidRPr="00524551">
        <w:rPr>
          <w:rStyle w:val="fontstyle01"/>
          <w:sz w:val="22"/>
        </w:rPr>
        <w:t>я</w:t>
      </w:r>
      <w:r w:rsidR="00A32B89" w:rsidRPr="00524551">
        <w:rPr>
          <w:rStyle w:val="fontstyle01"/>
          <w:sz w:val="22"/>
        </w:rPr>
        <w:t>, руководителям медицинских организаций, оказывающих первичную медико-санитарную</w:t>
      </w:r>
      <w:r w:rsidR="003C060A" w:rsidRPr="00524551">
        <w:rPr>
          <w:rStyle w:val="fontstyle01"/>
          <w:sz w:val="22"/>
        </w:rPr>
        <w:t xml:space="preserve"> </w:t>
      </w:r>
      <w:r w:rsidR="00A32B89" w:rsidRPr="00524551">
        <w:rPr>
          <w:rStyle w:val="fontstyle01"/>
          <w:sz w:val="22"/>
        </w:rPr>
        <w:t xml:space="preserve">помощь, </w:t>
      </w:r>
      <w:r w:rsidR="009E4420" w:rsidRPr="00524551">
        <w:rPr>
          <w:rStyle w:val="fontstyle01"/>
          <w:sz w:val="22"/>
        </w:rPr>
        <w:t xml:space="preserve">врачам-урологам, врачам-хирургам, </w:t>
      </w:r>
      <w:r w:rsidR="00E57248" w:rsidRPr="00524551">
        <w:rPr>
          <w:rStyle w:val="fontstyle01"/>
          <w:sz w:val="22"/>
        </w:rPr>
        <w:t>участвующему в процессе</w:t>
      </w:r>
      <w:r w:rsidR="009E4420" w:rsidRPr="00524551">
        <w:rPr>
          <w:rStyle w:val="fontstyle01"/>
          <w:sz w:val="22"/>
        </w:rPr>
        <w:t xml:space="preserve"> </w:t>
      </w:r>
      <w:r w:rsidR="00E57248" w:rsidRPr="00524551">
        <w:rPr>
          <w:rStyle w:val="fontstyle01"/>
          <w:sz w:val="22"/>
        </w:rPr>
        <w:t>диспансеризации</w:t>
      </w:r>
      <w:r w:rsidR="00A32B89" w:rsidRPr="00524551">
        <w:rPr>
          <w:rStyle w:val="fontstyle01"/>
          <w:sz w:val="22"/>
        </w:rPr>
        <w:t>.</w:t>
      </w:r>
    </w:p>
    <w:p w14:paraId="4871DBAD" w14:textId="77777777" w:rsidR="009E4420" w:rsidRPr="00524551" w:rsidRDefault="009E4420" w:rsidP="00A32B89">
      <w:pPr>
        <w:rPr>
          <w:rFonts w:ascii="Times New Roman" w:hAnsi="Times New Roman" w:cs="Times New Roman"/>
          <w:bCs/>
          <w:sz w:val="24"/>
          <w:szCs w:val="24"/>
        </w:rPr>
      </w:pPr>
    </w:p>
    <w:p w14:paraId="53054E31" w14:textId="77777777" w:rsidR="009E4420" w:rsidRPr="00524551" w:rsidRDefault="009E4420" w:rsidP="00A32B89">
      <w:pPr>
        <w:rPr>
          <w:rFonts w:ascii="Times New Roman" w:hAnsi="Times New Roman" w:cs="Times New Roman"/>
          <w:bCs/>
          <w:sz w:val="24"/>
          <w:szCs w:val="24"/>
        </w:rPr>
      </w:pPr>
    </w:p>
    <w:p w14:paraId="0D959F8C" w14:textId="77777777" w:rsidR="009E4420" w:rsidRPr="00524551" w:rsidRDefault="009E4420" w:rsidP="00A32B89">
      <w:pPr>
        <w:rPr>
          <w:rFonts w:ascii="Times New Roman" w:hAnsi="Times New Roman" w:cs="Times New Roman"/>
          <w:bCs/>
          <w:sz w:val="24"/>
          <w:szCs w:val="24"/>
        </w:rPr>
      </w:pPr>
    </w:p>
    <w:p w14:paraId="401666FF" w14:textId="77777777" w:rsidR="009E4420" w:rsidRPr="00524551" w:rsidRDefault="009E4420" w:rsidP="00A32B89">
      <w:pPr>
        <w:rPr>
          <w:rFonts w:ascii="Times New Roman" w:hAnsi="Times New Roman" w:cs="Times New Roman"/>
          <w:bCs/>
          <w:sz w:val="24"/>
          <w:szCs w:val="24"/>
        </w:rPr>
      </w:pPr>
    </w:p>
    <w:p w14:paraId="367A13C3" w14:textId="77777777" w:rsidR="009E4420" w:rsidRPr="00524551" w:rsidRDefault="009E4420" w:rsidP="00A32B89">
      <w:pPr>
        <w:rPr>
          <w:rFonts w:ascii="Times New Roman" w:hAnsi="Times New Roman" w:cs="Times New Roman"/>
          <w:bCs/>
          <w:sz w:val="24"/>
          <w:szCs w:val="24"/>
        </w:rPr>
      </w:pPr>
    </w:p>
    <w:p w14:paraId="0454F27D" w14:textId="77777777" w:rsidR="00293F0D" w:rsidRPr="00524551" w:rsidRDefault="00293F0D" w:rsidP="00A32B89">
      <w:pPr>
        <w:rPr>
          <w:rFonts w:ascii="Times New Roman" w:hAnsi="Times New Roman" w:cs="Times New Roman"/>
          <w:bCs/>
          <w:sz w:val="24"/>
          <w:szCs w:val="24"/>
        </w:rPr>
      </w:pPr>
    </w:p>
    <w:p w14:paraId="49E7664C" w14:textId="77777777" w:rsidR="00293F0D" w:rsidRPr="00524551" w:rsidRDefault="00293F0D" w:rsidP="00A32B89">
      <w:pPr>
        <w:rPr>
          <w:rFonts w:ascii="Times New Roman" w:hAnsi="Times New Roman" w:cs="Times New Roman"/>
          <w:bCs/>
          <w:sz w:val="24"/>
          <w:szCs w:val="24"/>
        </w:rPr>
      </w:pPr>
    </w:p>
    <w:p w14:paraId="4D4C56FD" w14:textId="77777777" w:rsidR="00293F0D" w:rsidRPr="00524551" w:rsidRDefault="00293F0D" w:rsidP="00A32B89">
      <w:pPr>
        <w:rPr>
          <w:rFonts w:ascii="Times New Roman" w:hAnsi="Times New Roman" w:cs="Times New Roman"/>
          <w:bCs/>
          <w:sz w:val="24"/>
          <w:szCs w:val="24"/>
        </w:rPr>
      </w:pPr>
    </w:p>
    <w:p w14:paraId="04B1F889" w14:textId="77777777" w:rsidR="00293F0D" w:rsidRPr="00524551" w:rsidRDefault="00293F0D" w:rsidP="00A32B89">
      <w:pPr>
        <w:rPr>
          <w:rFonts w:ascii="Times New Roman" w:hAnsi="Times New Roman" w:cs="Times New Roman"/>
          <w:bCs/>
          <w:sz w:val="24"/>
          <w:szCs w:val="24"/>
        </w:rPr>
      </w:pPr>
    </w:p>
    <w:p w14:paraId="3A986454" w14:textId="77777777" w:rsidR="00293F0D" w:rsidRPr="00524551" w:rsidRDefault="00293F0D" w:rsidP="00A32B89">
      <w:pPr>
        <w:rPr>
          <w:rFonts w:ascii="Times New Roman" w:hAnsi="Times New Roman" w:cs="Times New Roman"/>
          <w:bCs/>
          <w:sz w:val="24"/>
          <w:szCs w:val="24"/>
        </w:rPr>
      </w:pPr>
    </w:p>
    <w:p w14:paraId="034DCC14" w14:textId="77777777" w:rsidR="00F45710" w:rsidRPr="00524551" w:rsidRDefault="00F45710" w:rsidP="00A32B89">
      <w:pPr>
        <w:rPr>
          <w:rFonts w:ascii="Times New Roman" w:hAnsi="Times New Roman" w:cs="Times New Roman"/>
          <w:bCs/>
          <w:sz w:val="24"/>
          <w:szCs w:val="24"/>
        </w:rPr>
      </w:pPr>
    </w:p>
    <w:p w14:paraId="5A9ABB69" w14:textId="77777777" w:rsidR="00F45710" w:rsidRPr="00524551" w:rsidRDefault="00F45710" w:rsidP="00A32B89">
      <w:pPr>
        <w:rPr>
          <w:rFonts w:ascii="Times New Roman" w:hAnsi="Times New Roman" w:cs="Times New Roman"/>
          <w:bCs/>
          <w:sz w:val="24"/>
          <w:szCs w:val="24"/>
        </w:rPr>
      </w:pPr>
    </w:p>
    <w:p w14:paraId="7D14820F" w14:textId="77777777" w:rsidR="00F45710" w:rsidRPr="00524551" w:rsidRDefault="00F45710" w:rsidP="00A32B89">
      <w:pPr>
        <w:rPr>
          <w:rFonts w:ascii="Times New Roman" w:hAnsi="Times New Roman" w:cs="Times New Roman"/>
          <w:bCs/>
          <w:sz w:val="24"/>
          <w:szCs w:val="24"/>
        </w:rPr>
      </w:pPr>
    </w:p>
    <w:p w14:paraId="16CE8545" w14:textId="77777777" w:rsidR="00F45710" w:rsidRPr="00524551" w:rsidRDefault="00F45710" w:rsidP="00A32B89">
      <w:pPr>
        <w:rPr>
          <w:rFonts w:ascii="Times New Roman" w:hAnsi="Times New Roman" w:cs="Times New Roman"/>
          <w:bCs/>
          <w:sz w:val="24"/>
          <w:szCs w:val="24"/>
        </w:rPr>
      </w:pPr>
    </w:p>
    <w:p w14:paraId="0BDB5973" w14:textId="77777777" w:rsidR="00F45710" w:rsidRPr="00524551" w:rsidRDefault="00F45710" w:rsidP="00A32B89">
      <w:pPr>
        <w:rPr>
          <w:rFonts w:ascii="Times New Roman" w:hAnsi="Times New Roman" w:cs="Times New Roman"/>
          <w:bCs/>
          <w:sz w:val="24"/>
          <w:szCs w:val="24"/>
        </w:rPr>
      </w:pPr>
    </w:p>
    <w:p w14:paraId="790338C9" w14:textId="77777777" w:rsidR="00C87924" w:rsidRPr="00524551" w:rsidRDefault="00C87924" w:rsidP="00A32B89">
      <w:pPr>
        <w:rPr>
          <w:rFonts w:ascii="Times New Roman" w:hAnsi="Times New Roman" w:cs="Times New Roman"/>
          <w:bCs/>
          <w:sz w:val="24"/>
          <w:szCs w:val="24"/>
        </w:rPr>
      </w:pPr>
    </w:p>
    <w:p w14:paraId="0BA67713" w14:textId="77777777" w:rsidR="00293F0D" w:rsidRPr="00524551" w:rsidRDefault="00293F0D" w:rsidP="00A32B89">
      <w:pPr>
        <w:rPr>
          <w:rFonts w:ascii="Times New Roman" w:hAnsi="Times New Roman" w:cs="Times New Roman"/>
          <w:bCs/>
          <w:sz w:val="24"/>
          <w:szCs w:val="24"/>
        </w:rPr>
      </w:pPr>
    </w:p>
    <w:p w14:paraId="0C32D7B7" w14:textId="77777777" w:rsidR="00293F0D" w:rsidRPr="00524551" w:rsidRDefault="00293F0D" w:rsidP="00A32B89">
      <w:pPr>
        <w:rPr>
          <w:rFonts w:ascii="Times New Roman" w:hAnsi="Times New Roman" w:cs="Times New Roman"/>
          <w:bCs/>
          <w:sz w:val="24"/>
          <w:szCs w:val="24"/>
        </w:rPr>
      </w:pPr>
    </w:p>
    <w:p w14:paraId="158A49B8" w14:textId="77777777" w:rsidR="009E4420" w:rsidRPr="00524551" w:rsidRDefault="009E4420" w:rsidP="009E4420">
      <w:pPr>
        <w:spacing w:after="0"/>
        <w:rPr>
          <w:rStyle w:val="fontstyle01"/>
        </w:rPr>
      </w:pPr>
      <w:r w:rsidRPr="00524551">
        <w:rPr>
          <w:rStyle w:val="fontstyle01"/>
        </w:rPr>
        <w:t>© Коллектив авторов 202</w:t>
      </w:r>
      <w:r w:rsidR="002211A1">
        <w:rPr>
          <w:rStyle w:val="fontstyle01"/>
        </w:rPr>
        <w:t>4</w:t>
      </w:r>
      <w:r w:rsidR="003C060A" w:rsidRPr="00524551">
        <w:rPr>
          <w:rStyle w:val="fontstyle01"/>
        </w:rPr>
        <w:t xml:space="preserve"> </w:t>
      </w:r>
      <w:r w:rsidRPr="00524551">
        <w:rPr>
          <w:rStyle w:val="fontstyle01"/>
        </w:rPr>
        <w:t>г.</w:t>
      </w:r>
      <w:r w:rsidRPr="0052455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24551">
        <w:rPr>
          <w:rStyle w:val="fontstyle01"/>
        </w:rPr>
        <w:t>© НИИ урологии и интервенционной радиологии им. Н.А. Лопаткина – филиал ФГБУ «НМИЦ радиологии» Минздрава России, Москва, 202</w:t>
      </w:r>
      <w:r w:rsidR="002211A1">
        <w:rPr>
          <w:rStyle w:val="fontstyle01"/>
        </w:rPr>
        <w:t>4</w:t>
      </w:r>
      <w:r w:rsidRPr="00524551">
        <w:rPr>
          <w:rStyle w:val="fontstyle01"/>
        </w:rPr>
        <w:t xml:space="preserve"> г.</w:t>
      </w:r>
    </w:p>
    <w:p w14:paraId="753AE132" w14:textId="77777777" w:rsidR="009E4420" w:rsidRDefault="009E4420" w:rsidP="009E4420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24551">
        <w:rPr>
          <w:rStyle w:val="fontstyle01"/>
        </w:rPr>
        <w:t xml:space="preserve">© </w:t>
      </w:r>
      <w:r w:rsidR="003C060A" w:rsidRPr="00524551">
        <w:rPr>
          <w:rFonts w:ascii="Times New Roman" w:hAnsi="Times New Roman" w:cs="Times New Roman"/>
          <w:bCs/>
          <w:sz w:val="20"/>
          <w:szCs w:val="20"/>
        </w:rPr>
        <w:t xml:space="preserve">ФГБОУ </w:t>
      </w:r>
      <w:r w:rsidR="003C060A" w:rsidRPr="00757236">
        <w:rPr>
          <w:rFonts w:ascii="Times New Roman" w:hAnsi="Times New Roman" w:cs="Times New Roman"/>
          <w:bCs/>
          <w:sz w:val="20"/>
          <w:szCs w:val="20"/>
        </w:rPr>
        <w:t>ВО</w:t>
      </w:r>
      <w:r w:rsidR="003C060A" w:rsidRPr="000403C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2C1B0A" w:rsidRPr="000403C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«Российский университет медицины</w:t>
      </w:r>
      <w:r w:rsidR="002C1B0A" w:rsidRPr="00045978">
        <w:rPr>
          <w:rFonts w:ascii="Times New Roman" w:hAnsi="Times New Roman" w:cs="Times New Roman"/>
          <w:bCs/>
          <w:sz w:val="20"/>
          <w:szCs w:val="20"/>
        </w:rPr>
        <w:t>»</w:t>
      </w:r>
      <w:r w:rsidRPr="0004597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24551">
        <w:rPr>
          <w:rFonts w:ascii="Times New Roman" w:hAnsi="Times New Roman" w:cs="Times New Roman"/>
          <w:bCs/>
          <w:sz w:val="20"/>
          <w:szCs w:val="20"/>
        </w:rPr>
        <w:t>Минздрава России</w:t>
      </w:r>
      <w:r w:rsidR="002211A1">
        <w:rPr>
          <w:rFonts w:ascii="Times New Roman" w:hAnsi="Times New Roman" w:cs="Times New Roman"/>
          <w:bCs/>
          <w:sz w:val="20"/>
          <w:szCs w:val="20"/>
        </w:rPr>
        <w:t>, 2024</w:t>
      </w:r>
    </w:p>
    <w:p w14:paraId="6EDE34B2" w14:textId="77777777" w:rsidR="009E4420" w:rsidRPr="00524551" w:rsidRDefault="00846189" w:rsidP="009E4420">
      <w:pPr>
        <w:spacing w:after="0"/>
        <w:rPr>
          <w:rFonts w:ascii="Times New Roman" w:hAnsi="Times New Roman" w:cs="Times New Roman"/>
          <w:bCs/>
          <w:sz w:val="20"/>
          <w:szCs w:val="20"/>
        </w:rPr>
        <w:sectPr w:rsidR="009E4420" w:rsidRPr="00524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24551">
        <w:rPr>
          <w:rStyle w:val="fontstyle01"/>
        </w:rPr>
        <w:t>©</w:t>
      </w:r>
      <w:r>
        <w:rPr>
          <w:rStyle w:val="fontstyle01"/>
        </w:rPr>
        <w:t xml:space="preserve"> </w:t>
      </w:r>
      <w:r w:rsidRPr="00846189">
        <w:rPr>
          <w:rFonts w:ascii="Times New Roman" w:hAnsi="Times New Roman" w:cs="Times New Roman"/>
          <w:bCs/>
          <w:sz w:val="20"/>
          <w:szCs w:val="20"/>
        </w:rPr>
        <w:t>ФГБОУ ВО «Первый Санкт-Петербургский государственный медицинский университет имени академика И.П. Павлова» Минздрава России</w:t>
      </w:r>
      <w:r>
        <w:rPr>
          <w:rFonts w:ascii="Times New Roman" w:hAnsi="Times New Roman" w:cs="Times New Roman"/>
          <w:bCs/>
          <w:sz w:val="20"/>
          <w:szCs w:val="20"/>
        </w:rPr>
        <w:t>, 2024</w:t>
      </w:r>
    </w:p>
    <w:p w14:paraId="5D98827B" w14:textId="77777777" w:rsidR="009E4420" w:rsidRPr="00524551" w:rsidRDefault="003C060A" w:rsidP="003C06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455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3ED27F3A" w14:textId="77777777" w:rsidR="009E4420" w:rsidRPr="00524551" w:rsidRDefault="009E4420" w:rsidP="009E4420">
      <w:pPr>
        <w:spacing w:after="0"/>
        <w:rPr>
          <w:rFonts w:ascii="Times New Roman" w:hAnsi="Times New Roman" w:cs="Times New Roman"/>
          <w:bCs/>
          <w:sz w:val="24"/>
          <w:szCs w:val="20"/>
        </w:rPr>
      </w:pPr>
    </w:p>
    <w:tbl>
      <w:tblPr>
        <w:tblStyle w:val="a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417"/>
      </w:tblGrid>
      <w:tr w:rsidR="007F26EC" w:rsidRPr="00524551" w14:paraId="1CCFC3DD" w14:textId="77777777" w:rsidTr="003C060A">
        <w:tc>
          <w:tcPr>
            <w:tcW w:w="7792" w:type="dxa"/>
            <w:vAlign w:val="center"/>
          </w:tcPr>
          <w:p w14:paraId="2C67A60B" w14:textId="77777777" w:rsidR="007F26EC" w:rsidRPr="00524551" w:rsidRDefault="003C060A" w:rsidP="003C06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сокращений и терминов</w:t>
            </w:r>
          </w:p>
          <w:p w14:paraId="1F59C2E6" w14:textId="77777777" w:rsidR="003C060A" w:rsidRPr="00524551" w:rsidRDefault="003C060A" w:rsidP="003C06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96AF4B" w14:textId="77777777" w:rsidR="007F26EC" w:rsidRPr="00524551" w:rsidRDefault="007F26EC" w:rsidP="003C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26EC" w:rsidRPr="00524551" w14:paraId="792E6B97" w14:textId="77777777" w:rsidTr="003C060A">
        <w:tc>
          <w:tcPr>
            <w:tcW w:w="7792" w:type="dxa"/>
            <w:vAlign w:val="center"/>
          </w:tcPr>
          <w:p w14:paraId="6999B32C" w14:textId="77777777" w:rsidR="007F26EC" w:rsidRPr="00524551" w:rsidRDefault="003C060A" w:rsidP="003C06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Авторский коллектив</w:t>
            </w:r>
          </w:p>
          <w:p w14:paraId="487BA089" w14:textId="77777777" w:rsidR="003C060A" w:rsidRPr="00524551" w:rsidRDefault="003C060A" w:rsidP="003C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CA83C8" w14:textId="77777777" w:rsidR="007F26EC" w:rsidRPr="00524551" w:rsidRDefault="007F26EC" w:rsidP="003C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6EC" w:rsidRPr="00524551" w14:paraId="292EEAA5" w14:textId="77777777" w:rsidTr="003C060A">
        <w:tc>
          <w:tcPr>
            <w:tcW w:w="7792" w:type="dxa"/>
            <w:vAlign w:val="center"/>
          </w:tcPr>
          <w:p w14:paraId="04E27B31" w14:textId="77777777" w:rsidR="007F26EC" w:rsidRPr="00524551" w:rsidRDefault="003C060A" w:rsidP="003C06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  <w:p w14:paraId="7F9CB9AC" w14:textId="77777777" w:rsidR="003C060A" w:rsidRPr="00524551" w:rsidRDefault="003C060A" w:rsidP="003C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8C0880" w14:textId="77777777" w:rsidR="007F26EC" w:rsidRPr="00524551" w:rsidRDefault="007F26EC" w:rsidP="003C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26EC" w:rsidRPr="00524551" w14:paraId="08F996AF" w14:textId="77777777" w:rsidTr="003C060A">
        <w:tc>
          <w:tcPr>
            <w:tcW w:w="7792" w:type="dxa"/>
            <w:vAlign w:val="center"/>
          </w:tcPr>
          <w:p w14:paraId="07EC951C" w14:textId="77777777" w:rsidR="007F26EC" w:rsidRPr="00524551" w:rsidRDefault="003C060A" w:rsidP="003C06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проведения осмотра (консультации) врачом-урологом мужчин репродуктивного возраста </w:t>
            </w:r>
          </w:p>
          <w:p w14:paraId="1A210C7F" w14:textId="77777777" w:rsidR="003C060A" w:rsidRPr="00524551" w:rsidRDefault="003C060A" w:rsidP="003C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E915E5" w14:textId="77777777" w:rsidR="007F26EC" w:rsidRPr="00524551" w:rsidRDefault="009E450E" w:rsidP="003C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26EC" w:rsidRPr="00524551" w14:paraId="6A3E08A7" w14:textId="77777777" w:rsidTr="003C060A">
        <w:tc>
          <w:tcPr>
            <w:tcW w:w="7792" w:type="dxa"/>
            <w:vAlign w:val="center"/>
          </w:tcPr>
          <w:p w14:paraId="6A167CA8" w14:textId="77777777" w:rsidR="007F26EC" w:rsidRPr="00524551" w:rsidRDefault="003C060A" w:rsidP="003C06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</w:t>
            </w:r>
          </w:p>
          <w:p w14:paraId="7BB93080" w14:textId="77777777" w:rsidR="003C060A" w:rsidRPr="00524551" w:rsidRDefault="003C060A" w:rsidP="003C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86A394" w14:textId="77777777" w:rsidR="007F26EC" w:rsidRPr="00524551" w:rsidRDefault="003C6FA4" w:rsidP="003C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F26EC" w:rsidRPr="00524551" w14:paraId="216CFAA3" w14:textId="77777777" w:rsidTr="003C060A">
        <w:tc>
          <w:tcPr>
            <w:tcW w:w="7792" w:type="dxa"/>
            <w:vAlign w:val="center"/>
          </w:tcPr>
          <w:p w14:paraId="68DEEF18" w14:textId="77777777" w:rsidR="007F26EC" w:rsidRPr="00524551" w:rsidRDefault="008D031C" w:rsidP="003C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</w:t>
            </w:r>
          </w:p>
        </w:tc>
        <w:tc>
          <w:tcPr>
            <w:tcW w:w="1417" w:type="dxa"/>
          </w:tcPr>
          <w:p w14:paraId="4B87524C" w14:textId="77777777" w:rsidR="007F26EC" w:rsidRPr="00524551" w:rsidRDefault="009E450E" w:rsidP="003C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FA4" w:rsidRPr="005245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CD80E90" w14:textId="77777777" w:rsidR="007F26EC" w:rsidRPr="00524551" w:rsidRDefault="007F26EC" w:rsidP="00A32B89">
      <w:pPr>
        <w:jc w:val="center"/>
        <w:rPr>
          <w:rFonts w:ascii="Times New Roman" w:hAnsi="Times New Roman" w:cs="Times New Roman"/>
        </w:rPr>
      </w:pPr>
    </w:p>
    <w:p w14:paraId="37B391DD" w14:textId="77777777" w:rsidR="00A32B89" w:rsidRPr="00524551" w:rsidRDefault="00A32B89" w:rsidP="00A32B89">
      <w:pPr>
        <w:jc w:val="center"/>
        <w:rPr>
          <w:rFonts w:ascii="Times New Roman" w:hAnsi="Times New Roman" w:cs="Times New Roman"/>
          <w:b/>
        </w:rPr>
      </w:pPr>
    </w:p>
    <w:p w14:paraId="7EEFA652" w14:textId="77777777" w:rsidR="009E4420" w:rsidRPr="00524551" w:rsidRDefault="009E4420" w:rsidP="00A32B89">
      <w:pPr>
        <w:jc w:val="center"/>
        <w:rPr>
          <w:rFonts w:ascii="Times New Roman" w:hAnsi="Times New Roman" w:cs="Times New Roman"/>
          <w:b/>
        </w:rPr>
      </w:pPr>
    </w:p>
    <w:p w14:paraId="4ACC8C3A" w14:textId="77777777" w:rsidR="009E4420" w:rsidRPr="00524551" w:rsidRDefault="009E4420" w:rsidP="00A32B89">
      <w:pPr>
        <w:jc w:val="center"/>
        <w:rPr>
          <w:rFonts w:ascii="Times New Roman" w:hAnsi="Times New Roman" w:cs="Times New Roman"/>
          <w:b/>
        </w:rPr>
      </w:pPr>
    </w:p>
    <w:p w14:paraId="242C7167" w14:textId="77777777" w:rsidR="009E4420" w:rsidRPr="00524551" w:rsidRDefault="009E4420" w:rsidP="00A32B89">
      <w:pPr>
        <w:jc w:val="center"/>
        <w:rPr>
          <w:rFonts w:ascii="Times New Roman" w:hAnsi="Times New Roman" w:cs="Times New Roman"/>
          <w:b/>
        </w:rPr>
        <w:sectPr w:rsidR="009E4420" w:rsidRPr="00524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073836" w14:textId="77777777" w:rsidR="009E4420" w:rsidRPr="00524551" w:rsidRDefault="003C060A" w:rsidP="0067025A">
      <w:pPr>
        <w:spacing w:line="26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55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Список сокращений и терминов</w:t>
      </w:r>
    </w:p>
    <w:p w14:paraId="28044783" w14:textId="77777777" w:rsidR="009E4420" w:rsidRPr="00524551" w:rsidRDefault="009E4420" w:rsidP="0067025A">
      <w:pPr>
        <w:spacing w:line="264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25"/>
        <w:gridCol w:w="7088"/>
      </w:tblGrid>
      <w:tr w:rsidR="009E4420" w:rsidRPr="00524551" w14:paraId="576916C1" w14:textId="77777777" w:rsidTr="00877B9E">
        <w:tc>
          <w:tcPr>
            <w:tcW w:w="730" w:type="dxa"/>
          </w:tcPr>
          <w:p w14:paraId="4738228A" w14:textId="77777777" w:rsidR="009E4420" w:rsidRPr="00524551" w:rsidRDefault="009E4420" w:rsidP="0067025A">
            <w:pPr>
              <w:spacing w:line="264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24551">
              <w:rPr>
                <w:rFonts w:ascii="Times New Roman" w:hAnsi="Times New Roman" w:cs="Times New Roman"/>
                <w:b/>
                <w:sz w:val="24"/>
              </w:rPr>
              <w:t>ПМО</w:t>
            </w:r>
          </w:p>
        </w:tc>
        <w:tc>
          <w:tcPr>
            <w:tcW w:w="425" w:type="dxa"/>
          </w:tcPr>
          <w:p w14:paraId="4F91D994" w14:textId="77777777" w:rsidR="009E4420" w:rsidRPr="00524551" w:rsidRDefault="009E4420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88" w:type="dxa"/>
          </w:tcPr>
          <w:p w14:paraId="2954ED9D" w14:textId="77777777" w:rsidR="009E4420" w:rsidRPr="00524551" w:rsidRDefault="009E4420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профилактический медицинский осмотр</w:t>
            </w:r>
          </w:p>
          <w:p w14:paraId="3A2C7AA0" w14:textId="77777777" w:rsidR="003C060A" w:rsidRPr="00524551" w:rsidRDefault="003C060A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4420" w:rsidRPr="00524551" w14:paraId="79ED4498" w14:textId="77777777" w:rsidTr="00877B9E">
        <w:tc>
          <w:tcPr>
            <w:tcW w:w="730" w:type="dxa"/>
          </w:tcPr>
          <w:p w14:paraId="759AC0A7" w14:textId="77777777" w:rsidR="009E4420" w:rsidRPr="00524551" w:rsidRDefault="009E4420" w:rsidP="0067025A">
            <w:pPr>
              <w:spacing w:line="264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24551">
              <w:rPr>
                <w:rFonts w:ascii="Times New Roman" w:hAnsi="Times New Roman" w:cs="Times New Roman"/>
                <w:b/>
                <w:sz w:val="24"/>
              </w:rPr>
              <w:t>ПСА</w:t>
            </w:r>
          </w:p>
        </w:tc>
        <w:tc>
          <w:tcPr>
            <w:tcW w:w="425" w:type="dxa"/>
          </w:tcPr>
          <w:p w14:paraId="4CDDBF01" w14:textId="77777777" w:rsidR="009E4420" w:rsidRPr="00524551" w:rsidRDefault="009E4420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88" w:type="dxa"/>
          </w:tcPr>
          <w:p w14:paraId="71F55869" w14:textId="77777777" w:rsidR="009E4420" w:rsidRPr="00524551" w:rsidRDefault="009E4420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простат-специфический антиген</w:t>
            </w:r>
          </w:p>
          <w:p w14:paraId="6C4DA62F" w14:textId="77777777" w:rsidR="003C060A" w:rsidRPr="00524551" w:rsidRDefault="003C060A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4420" w:rsidRPr="00524551" w14:paraId="3C96C534" w14:textId="77777777" w:rsidTr="00877B9E">
        <w:tc>
          <w:tcPr>
            <w:tcW w:w="730" w:type="dxa"/>
          </w:tcPr>
          <w:p w14:paraId="1E6D6E3C" w14:textId="77777777" w:rsidR="009E4420" w:rsidRPr="00524551" w:rsidRDefault="009E4420" w:rsidP="0067025A">
            <w:pPr>
              <w:spacing w:line="264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24551">
              <w:rPr>
                <w:rFonts w:ascii="Times New Roman" w:hAnsi="Times New Roman" w:cs="Times New Roman"/>
                <w:b/>
                <w:sz w:val="24"/>
              </w:rPr>
              <w:t>ПЖ</w:t>
            </w:r>
          </w:p>
        </w:tc>
        <w:tc>
          <w:tcPr>
            <w:tcW w:w="425" w:type="dxa"/>
          </w:tcPr>
          <w:p w14:paraId="672AC6BE" w14:textId="77777777" w:rsidR="009E4420" w:rsidRPr="00524551" w:rsidRDefault="009E4420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88" w:type="dxa"/>
          </w:tcPr>
          <w:p w14:paraId="6F1743C8" w14:textId="77777777" w:rsidR="009E4420" w:rsidRPr="00524551" w:rsidRDefault="009E4420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предстательная железа</w:t>
            </w:r>
          </w:p>
          <w:p w14:paraId="6A904AE9" w14:textId="77777777" w:rsidR="003C060A" w:rsidRPr="00524551" w:rsidRDefault="003C060A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4420" w:rsidRPr="00524551" w14:paraId="1D6CB756" w14:textId="77777777" w:rsidTr="00877B9E">
        <w:tc>
          <w:tcPr>
            <w:tcW w:w="730" w:type="dxa"/>
          </w:tcPr>
          <w:p w14:paraId="7F183FB1" w14:textId="77777777" w:rsidR="009E4420" w:rsidRPr="00524551" w:rsidRDefault="009E4420" w:rsidP="0067025A">
            <w:pPr>
              <w:spacing w:line="264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24551">
              <w:rPr>
                <w:rFonts w:ascii="Times New Roman" w:hAnsi="Times New Roman" w:cs="Times New Roman"/>
                <w:b/>
                <w:sz w:val="24"/>
              </w:rPr>
              <w:t>ИМТ</w:t>
            </w:r>
          </w:p>
        </w:tc>
        <w:tc>
          <w:tcPr>
            <w:tcW w:w="425" w:type="dxa"/>
          </w:tcPr>
          <w:p w14:paraId="60506767" w14:textId="77777777" w:rsidR="009E4420" w:rsidRPr="00524551" w:rsidRDefault="009E4420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88" w:type="dxa"/>
          </w:tcPr>
          <w:p w14:paraId="079BCF3C" w14:textId="77777777" w:rsidR="009E4420" w:rsidRPr="00524551" w:rsidRDefault="003C060A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и</w:t>
            </w:r>
            <w:r w:rsidR="009E4420" w:rsidRPr="00524551">
              <w:rPr>
                <w:rFonts w:ascii="Times New Roman" w:hAnsi="Times New Roman" w:cs="Times New Roman"/>
                <w:sz w:val="24"/>
              </w:rPr>
              <w:t>ндекс массы тела</w:t>
            </w:r>
          </w:p>
          <w:p w14:paraId="7F69EB16" w14:textId="77777777" w:rsidR="003C060A" w:rsidRPr="00524551" w:rsidRDefault="003C060A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4420" w:rsidRPr="00524551" w14:paraId="4E025881" w14:textId="77777777" w:rsidTr="00877B9E">
        <w:tc>
          <w:tcPr>
            <w:tcW w:w="730" w:type="dxa"/>
          </w:tcPr>
          <w:p w14:paraId="6EC219F5" w14:textId="77777777" w:rsidR="009E4420" w:rsidRPr="00524551" w:rsidRDefault="009E4420" w:rsidP="0067025A">
            <w:pPr>
              <w:spacing w:line="264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24551">
              <w:rPr>
                <w:rFonts w:ascii="Times New Roman" w:hAnsi="Times New Roman" w:cs="Times New Roman"/>
                <w:b/>
                <w:sz w:val="24"/>
              </w:rPr>
              <w:t>ОЖ</w:t>
            </w:r>
          </w:p>
        </w:tc>
        <w:tc>
          <w:tcPr>
            <w:tcW w:w="425" w:type="dxa"/>
          </w:tcPr>
          <w:p w14:paraId="276AC34B" w14:textId="77777777" w:rsidR="009E4420" w:rsidRPr="00524551" w:rsidRDefault="009E4420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88" w:type="dxa"/>
          </w:tcPr>
          <w:p w14:paraId="45D2CE51" w14:textId="77777777" w:rsidR="00936AFF" w:rsidRPr="00524551" w:rsidRDefault="003C060A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о</w:t>
            </w:r>
            <w:r w:rsidR="009E4420" w:rsidRPr="00524551">
              <w:rPr>
                <w:rFonts w:ascii="Times New Roman" w:hAnsi="Times New Roman" w:cs="Times New Roman"/>
                <w:sz w:val="24"/>
              </w:rPr>
              <w:t>кружность живота</w:t>
            </w:r>
          </w:p>
          <w:p w14:paraId="4341CA80" w14:textId="77777777" w:rsidR="00877B9E" w:rsidRPr="00524551" w:rsidRDefault="00877B9E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6AFF" w:rsidRPr="00524551" w14:paraId="6AC017D0" w14:textId="77777777" w:rsidTr="00877B9E">
        <w:tc>
          <w:tcPr>
            <w:tcW w:w="730" w:type="dxa"/>
          </w:tcPr>
          <w:p w14:paraId="4B0A3C0E" w14:textId="77777777" w:rsidR="00936AFF" w:rsidRPr="00524551" w:rsidRDefault="00936AFF" w:rsidP="0067025A">
            <w:pPr>
              <w:spacing w:line="264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24551">
              <w:rPr>
                <w:rFonts w:ascii="Times New Roman" w:hAnsi="Times New Roman" w:cs="Times New Roman"/>
                <w:b/>
              </w:rPr>
              <w:t>СКР</w:t>
            </w:r>
          </w:p>
        </w:tc>
        <w:tc>
          <w:tcPr>
            <w:tcW w:w="425" w:type="dxa"/>
          </w:tcPr>
          <w:p w14:paraId="62AED434" w14:textId="77777777" w:rsidR="00936AFF" w:rsidRPr="00524551" w:rsidRDefault="00936AFF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88" w:type="dxa"/>
          </w:tcPr>
          <w:p w14:paraId="680FB70A" w14:textId="77777777" w:rsidR="00936AFF" w:rsidRPr="00524551" w:rsidRDefault="00936AFF" w:rsidP="0067025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суммарный коэффициент рождаемости</w:t>
            </w:r>
          </w:p>
          <w:p w14:paraId="3DEDE6E8" w14:textId="77777777" w:rsidR="00877B9E" w:rsidRPr="00524551" w:rsidRDefault="00877B9E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6AFF" w:rsidRPr="00524551" w14:paraId="097CBE10" w14:textId="77777777" w:rsidTr="00877B9E">
        <w:tc>
          <w:tcPr>
            <w:tcW w:w="730" w:type="dxa"/>
          </w:tcPr>
          <w:p w14:paraId="665E75FB" w14:textId="77777777" w:rsidR="00936AFF" w:rsidRPr="00524551" w:rsidRDefault="00936AFF" w:rsidP="0067025A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524551">
              <w:rPr>
                <w:rFonts w:ascii="Times New Roman" w:hAnsi="Times New Roman" w:cs="Times New Roman"/>
                <w:b/>
              </w:rPr>
              <w:t>ИППП</w:t>
            </w:r>
          </w:p>
        </w:tc>
        <w:tc>
          <w:tcPr>
            <w:tcW w:w="425" w:type="dxa"/>
          </w:tcPr>
          <w:p w14:paraId="50E0FBD8" w14:textId="77777777" w:rsidR="00936AFF" w:rsidRPr="00524551" w:rsidRDefault="00936AFF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88" w:type="dxa"/>
          </w:tcPr>
          <w:p w14:paraId="622A6941" w14:textId="77777777" w:rsidR="00936AFF" w:rsidRPr="00524551" w:rsidRDefault="00DE59D3" w:rsidP="0067025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6AFF" w:rsidRPr="00524551">
              <w:rPr>
                <w:rFonts w:ascii="Times New Roman" w:hAnsi="Times New Roman" w:cs="Times New Roman"/>
                <w:sz w:val="24"/>
                <w:szCs w:val="24"/>
              </w:rPr>
              <w:t>нфекции, передаваемые половым путем</w:t>
            </w:r>
          </w:p>
          <w:p w14:paraId="1014D003" w14:textId="77777777" w:rsidR="00877B9E" w:rsidRPr="00524551" w:rsidRDefault="00877B9E" w:rsidP="0067025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9E" w:rsidRPr="00524551" w14:paraId="6B6397E2" w14:textId="77777777" w:rsidTr="00877B9E">
        <w:tc>
          <w:tcPr>
            <w:tcW w:w="730" w:type="dxa"/>
          </w:tcPr>
          <w:p w14:paraId="11941D6B" w14:textId="77777777" w:rsidR="00877B9E" w:rsidRPr="00524551" w:rsidRDefault="00877B9E" w:rsidP="0067025A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524551">
              <w:rPr>
                <w:rFonts w:ascii="Times New Roman" w:hAnsi="Times New Roman" w:cs="Times New Roman"/>
                <w:b/>
              </w:rPr>
              <w:t>МИС</w:t>
            </w:r>
          </w:p>
        </w:tc>
        <w:tc>
          <w:tcPr>
            <w:tcW w:w="425" w:type="dxa"/>
          </w:tcPr>
          <w:p w14:paraId="7A394EC9" w14:textId="77777777" w:rsidR="00877B9E" w:rsidRPr="00524551" w:rsidRDefault="00877B9E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88" w:type="dxa"/>
          </w:tcPr>
          <w:p w14:paraId="039068B6" w14:textId="77777777" w:rsidR="00877B9E" w:rsidRDefault="00DE59D3" w:rsidP="0067025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7B9E" w:rsidRPr="00524551">
              <w:rPr>
                <w:rFonts w:ascii="Times New Roman" w:hAnsi="Times New Roman" w:cs="Times New Roman"/>
                <w:sz w:val="24"/>
                <w:szCs w:val="24"/>
              </w:rPr>
              <w:t>едицинская информационная система</w:t>
            </w:r>
          </w:p>
          <w:p w14:paraId="560DD2FA" w14:textId="77777777" w:rsidR="00C4668B" w:rsidRPr="00524551" w:rsidRDefault="00C4668B" w:rsidP="0067025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8B" w:rsidRPr="00524551" w14:paraId="0288E421" w14:textId="77777777" w:rsidTr="00877B9E">
        <w:tc>
          <w:tcPr>
            <w:tcW w:w="730" w:type="dxa"/>
          </w:tcPr>
          <w:p w14:paraId="66C6BBD9" w14:textId="77777777" w:rsidR="00C4668B" w:rsidRPr="00524551" w:rsidRDefault="00C4668B" w:rsidP="0067025A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</w:t>
            </w:r>
          </w:p>
        </w:tc>
        <w:tc>
          <w:tcPr>
            <w:tcW w:w="425" w:type="dxa"/>
          </w:tcPr>
          <w:p w14:paraId="712172AF" w14:textId="77777777" w:rsidR="00C4668B" w:rsidRPr="00524551" w:rsidRDefault="00C4668B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88" w:type="dxa"/>
          </w:tcPr>
          <w:p w14:paraId="2B399145" w14:textId="77777777" w:rsidR="00C4668B" w:rsidRDefault="00C4668B" w:rsidP="0067025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организация здравоохранения</w:t>
            </w:r>
          </w:p>
          <w:p w14:paraId="5A86DAE8" w14:textId="77777777" w:rsidR="00C4668B" w:rsidRDefault="00C4668B" w:rsidP="0067025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A48467" w14:textId="77777777" w:rsidR="009E4420" w:rsidRPr="00524551" w:rsidRDefault="009E4420" w:rsidP="0067025A">
      <w:pPr>
        <w:spacing w:line="264" w:lineRule="auto"/>
        <w:rPr>
          <w:rFonts w:ascii="Times New Roman" w:hAnsi="Times New Roman" w:cs="Times New Roman"/>
          <w:b/>
        </w:rPr>
      </w:pPr>
    </w:p>
    <w:p w14:paraId="3A784906" w14:textId="77777777" w:rsidR="009E4420" w:rsidRPr="00524551" w:rsidRDefault="009E4420" w:rsidP="0067025A">
      <w:pPr>
        <w:spacing w:line="264" w:lineRule="auto"/>
        <w:rPr>
          <w:rFonts w:ascii="Times New Roman" w:hAnsi="Times New Roman" w:cs="Times New Roman"/>
          <w:b/>
        </w:rPr>
      </w:pPr>
    </w:p>
    <w:p w14:paraId="33964159" w14:textId="77777777" w:rsidR="009E4420" w:rsidRPr="00524551" w:rsidRDefault="009E4420" w:rsidP="0067025A">
      <w:pPr>
        <w:spacing w:line="264" w:lineRule="auto"/>
        <w:rPr>
          <w:rFonts w:ascii="Times New Roman" w:hAnsi="Times New Roman" w:cs="Times New Roman"/>
          <w:b/>
        </w:rPr>
        <w:sectPr w:rsidR="009E4420" w:rsidRPr="00524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55C8D4" w14:textId="77777777" w:rsidR="009E4420" w:rsidRPr="00524551" w:rsidRDefault="003C060A" w:rsidP="0067025A">
      <w:pPr>
        <w:spacing w:line="264" w:lineRule="auto"/>
        <w:rPr>
          <w:rFonts w:ascii="Times New Roman" w:hAnsi="Times New Roman" w:cs="Times New Roman"/>
          <w:b/>
          <w:sz w:val="24"/>
        </w:rPr>
      </w:pPr>
      <w:r w:rsidRPr="00524551">
        <w:rPr>
          <w:rFonts w:ascii="Times New Roman" w:hAnsi="Times New Roman" w:cs="Times New Roman"/>
          <w:b/>
          <w:sz w:val="24"/>
        </w:rPr>
        <w:lastRenderedPageBreak/>
        <w:t>Авторский коллектив</w:t>
      </w:r>
      <w:r w:rsidR="002211A1">
        <w:rPr>
          <w:rFonts w:ascii="Times New Roman" w:hAnsi="Times New Roman" w:cs="Times New Roman"/>
          <w:b/>
          <w:sz w:val="24"/>
        </w:rPr>
        <w:t xml:space="preserve"> (в алфавитном порядке)</w:t>
      </w:r>
    </w:p>
    <w:p w14:paraId="44062A28" w14:textId="77777777" w:rsidR="009E4420" w:rsidRPr="00524551" w:rsidRDefault="009E4420" w:rsidP="0067025A">
      <w:pPr>
        <w:spacing w:line="264" w:lineRule="auto"/>
        <w:rPr>
          <w:rFonts w:ascii="Times New Roman" w:hAnsi="Times New Roman" w:cs="Times New Roman"/>
          <w:b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67"/>
        <w:gridCol w:w="7088"/>
      </w:tblGrid>
      <w:tr w:rsidR="009E4420" w:rsidRPr="00524551" w14:paraId="66104895" w14:textId="77777777" w:rsidTr="002211A1">
        <w:tc>
          <w:tcPr>
            <w:tcW w:w="1838" w:type="dxa"/>
          </w:tcPr>
          <w:p w14:paraId="3B8C22C3" w14:textId="77777777" w:rsidR="009E4420" w:rsidRPr="00524551" w:rsidRDefault="009E4420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24551">
              <w:rPr>
                <w:rFonts w:ascii="Times New Roman" w:hAnsi="Times New Roman" w:cs="Times New Roman"/>
                <w:sz w:val="24"/>
              </w:rPr>
              <w:t>Аполихин</w:t>
            </w:r>
            <w:proofErr w:type="spellEnd"/>
            <w:r w:rsidRPr="00524551">
              <w:rPr>
                <w:rFonts w:ascii="Times New Roman" w:hAnsi="Times New Roman" w:cs="Times New Roman"/>
                <w:sz w:val="24"/>
              </w:rPr>
              <w:t xml:space="preserve"> О.И.</w:t>
            </w:r>
          </w:p>
        </w:tc>
        <w:tc>
          <w:tcPr>
            <w:tcW w:w="567" w:type="dxa"/>
          </w:tcPr>
          <w:p w14:paraId="0A1E71B4" w14:textId="77777777" w:rsidR="009E4420" w:rsidRPr="00524551" w:rsidRDefault="009E4420" w:rsidP="0067025A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88" w:type="dxa"/>
          </w:tcPr>
          <w:p w14:paraId="4CFCB838" w14:textId="77777777" w:rsidR="009E4420" w:rsidRPr="00524551" w:rsidRDefault="003C060A" w:rsidP="0067025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24551"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r w:rsidR="009E4420" w:rsidRPr="00524551">
              <w:rPr>
                <w:rFonts w:ascii="Times New Roman" w:hAnsi="Times New Roman" w:cs="Times New Roman"/>
                <w:sz w:val="24"/>
                <w:szCs w:val="26"/>
              </w:rPr>
              <w:t>иректор НИИ урологии и интервенционной радиологии им.</w:t>
            </w:r>
            <w:r w:rsidRPr="00524551">
              <w:rPr>
                <w:rFonts w:ascii="Times New Roman" w:hAnsi="Times New Roman" w:cs="Times New Roman"/>
                <w:sz w:val="24"/>
                <w:szCs w:val="26"/>
              </w:rPr>
              <w:t> </w:t>
            </w:r>
            <w:r w:rsidR="009E4420" w:rsidRPr="00524551">
              <w:rPr>
                <w:rFonts w:ascii="Times New Roman" w:hAnsi="Times New Roman" w:cs="Times New Roman"/>
                <w:sz w:val="24"/>
                <w:szCs w:val="26"/>
              </w:rPr>
              <w:t>Н.А.</w:t>
            </w:r>
            <w:r w:rsidRPr="00524551">
              <w:rPr>
                <w:rFonts w:ascii="Times New Roman" w:hAnsi="Times New Roman" w:cs="Times New Roman"/>
                <w:sz w:val="24"/>
                <w:szCs w:val="26"/>
              </w:rPr>
              <w:t> </w:t>
            </w:r>
            <w:r w:rsidR="009E4420" w:rsidRPr="00524551">
              <w:rPr>
                <w:rFonts w:ascii="Times New Roman" w:hAnsi="Times New Roman" w:cs="Times New Roman"/>
                <w:sz w:val="24"/>
                <w:szCs w:val="26"/>
              </w:rPr>
              <w:t xml:space="preserve">Лопаткина – филиал ФГБУ «НМИЦ радиологии» Минздрава России, главный внештатный специалист </w:t>
            </w:r>
            <w:r w:rsidR="003C6FA4" w:rsidRPr="00524551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="009E4420" w:rsidRPr="00524551">
              <w:rPr>
                <w:rFonts w:ascii="Times New Roman" w:hAnsi="Times New Roman" w:cs="Times New Roman"/>
                <w:sz w:val="24"/>
                <w:szCs w:val="26"/>
              </w:rPr>
              <w:t>Минздрава России по репродуктивному здоровью мужчин, профессор</w:t>
            </w:r>
            <w:r w:rsidRPr="00524551">
              <w:rPr>
                <w:rFonts w:ascii="Times New Roman" w:hAnsi="Times New Roman" w:cs="Times New Roman"/>
                <w:sz w:val="24"/>
                <w:szCs w:val="26"/>
              </w:rPr>
              <w:t>,</w:t>
            </w:r>
            <w:r w:rsidR="009E4420" w:rsidRPr="00524551">
              <w:rPr>
                <w:rFonts w:ascii="Times New Roman" w:hAnsi="Times New Roman" w:cs="Times New Roman"/>
                <w:sz w:val="24"/>
                <w:szCs w:val="26"/>
              </w:rPr>
              <w:t xml:space="preserve"> д.м.н.</w:t>
            </w:r>
            <w:r w:rsidR="003C6FA4" w:rsidRPr="00524551">
              <w:rPr>
                <w:rFonts w:ascii="Times New Roman" w:hAnsi="Times New Roman" w:cs="Times New Roman"/>
                <w:sz w:val="24"/>
                <w:szCs w:val="26"/>
              </w:rPr>
              <w:t>,</w:t>
            </w:r>
            <w:r w:rsidR="009E4420" w:rsidRPr="00524551">
              <w:rPr>
                <w:rFonts w:ascii="Times New Roman" w:hAnsi="Times New Roman" w:cs="Times New Roman"/>
                <w:sz w:val="24"/>
                <w:szCs w:val="26"/>
              </w:rPr>
              <w:t xml:space="preserve"> Член-корреспондент РАН</w:t>
            </w:r>
          </w:p>
          <w:p w14:paraId="16340E2B" w14:textId="77777777" w:rsidR="003C060A" w:rsidRPr="00524551" w:rsidRDefault="003C060A" w:rsidP="0067025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1A1" w:rsidRPr="00524551" w14:paraId="31AE124F" w14:textId="77777777" w:rsidTr="002211A1">
        <w:tc>
          <w:tcPr>
            <w:tcW w:w="1838" w:type="dxa"/>
          </w:tcPr>
          <w:p w14:paraId="19BD687A" w14:textId="77777777" w:rsidR="002211A1" w:rsidRPr="00524551" w:rsidRDefault="002211A1" w:rsidP="002211A1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24551">
              <w:rPr>
                <w:rFonts w:ascii="Times New Roman" w:hAnsi="Times New Roman" w:cs="Times New Roman"/>
                <w:sz w:val="24"/>
              </w:rPr>
              <w:t>Гвасалия</w:t>
            </w:r>
            <w:proofErr w:type="spellEnd"/>
            <w:r w:rsidRPr="00524551">
              <w:rPr>
                <w:rFonts w:ascii="Times New Roman" w:hAnsi="Times New Roman" w:cs="Times New Roman"/>
                <w:sz w:val="24"/>
              </w:rPr>
              <w:t xml:space="preserve"> Б.Р.</w:t>
            </w:r>
          </w:p>
        </w:tc>
        <w:tc>
          <w:tcPr>
            <w:tcW w:w="567" w:type="dxa"/>
          </w:tcPr>
          <w:p w14:paraId="125DDCD3" w14:textId="77777777" w:rsidR="002211A1" w:rsidRPr="00524551" w:rsidRDefault="002211A1" w:rsidP="002211A1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88" w:type="dxa"/>
          </w:tcPr>
          <w:p w14:paraId="35ED4F96" w14:textId="77777777" w:rsidR="002211A1" w:rsidRPr="000403CE" w:rsidRDefault="002211A1" w:rsidP="002211A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403C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профессор кафедры урологии ФГБОУ ВО </w:t>
            </w:r>
            <w:r w:rsidR="002C1B0A" w:rsidRPr="000403CE">
              <w:rPr>
                <w:rFonts w:ascii="Times New Roman" w:hAnsi="Times New Roman" w:cs="Times New Roman"/>
                <w:color w:val="000000" w:themeColor="text1"/>
                <w:sz w:val="24"/>
              </w:rPr>
              <w:t>«Российский университет медицины»</w:t>
            </w:r>
            <w:r w:rsidRPr="000403C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Минздрава России, д.м.н.</w:t>
            </w:r>
          </w:p>
          <w:p w14:paraId="6C130B86" w14:textId="77777777" w:rsidR="002211A1" w:rsidRPr="000403CE" w:rsidRDefault="002211A1" w:rsidP="002211A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846189" w:rsidRPr="00524551" w14:paraId="11255AB8" w14:textId="77777777" w:rsidTr="002211A1">
        <w:tc>
          <w:tcPr>
            <w:tcW w:w="1838" w:type="dxa"/>
          </w:tcPr>
          <w:p w14:paraId="7E0139A3" w14:textId="77777777" w:rsidR="00846189" w:rsidRPr="00524551" w:rsidRDefault="00846189" w:rsidP="002211A1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Корнеев И.А.</w:t>
            </w:r>
          </w:p>
        </w:tc>
        <w:tc>
          <w:tcPr>
            <w:tcW w:w="567" w:type="dxa"/>
          </w:tcPr>
          <w:p w14:paraId="100D135C" w14:textId="77777777" w:rsidR="00846189" w:rsidRPr="00524551" w:rsidRDefault="00846189" w:rsidP="002211A1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88" w:type="dxa"/>
          </w:tcPr>
          <w:p w14:paraId="60AC6EB0" w14:textId="77777777" w:rsidR="00846189" w:rsidRDefault="00846189" w:rsidP="002211A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профессор</w:t>
            </w:r>
            <w:r w:rsidRPr="0084618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Кафедры урологии с курсом урологии с клиникой </w:t>
            </w:r>
            <w:r w:rsidRPr="000403C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ФГБОУ ВО </w:t>
            </w:r>
            <w:r w:rsidRPr="0084618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«Первый Санкт-Петербургский государственный медицинский университет имени академика И.П. Павлова» </w:t>
            </w:r>
            <w:r w:rsidRPr="000403CE">
              <w:rPr>
                <w:rFonts w:ascii="Times New Roman" w:hAnsi="Times New Roman" w:cs="Times New Roman"/>
                <w:color w:val="000000" w:themeColor="text1"/>
                <w:sz w:val="24"/>
              </w:rPr>
              <w:t>Минздрава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д.м.н.</w:t>
            </w:r>
          </w:p>
          <w:p w14:paraId="521F2D9A" w14:textId="77777777" w:rsidR="00846189" w:rsidRPr="000403CE" w:rsidRDefault="00846189" w:rsidP="002211A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211A1" w:rsidRPr="00524551" w14:paraId="7CB99E45" w14:textId="77777777" w:rsidTr="002211A1">
        <w:tc>
          <w:tcPr>
            <w:tcW w:w="1838" w:type="dxa"/>
          </w:tcPr>
          <w:p w14:paraId="6115FC4A" w14:textId="77777777" w:rsidR="002211A1" w:rsidRPr="00524551" w:rsidRDefault="002211A1" w:rsidP="002211A1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Красняк С.С.</w:t>
            </w:r>
          </w:p>
        </w:tc>
        <w:tc>
          <w:tcPr>
            <w:tcW w:w="567" w:type="dxa"/>
          </w:tcPr>
          <w:p w14:paraId="237C8C9C" w14:textId="77777777" w:rsidR="002211A1" w:rsidRPr="00524551" w:rsidRDefault="002211A1" w:rsidP="002211A1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88" w:type="dxa"/>
          </w:tcPr>
          <w:p w14:paraId="7C2AFB75" w14:textId="77777777" w:rsidR="002211A1" w:rsidRPr="000403CE" w:rsidRDefault="002211A1" w:rsidP="002211A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403C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ведущий научный сотрудник отдела андрологии и репродукции человека НИИ урологии и интервенционной радиологии </w:t>
            </w:r>
            <w:r w:rsidRPr="000403CE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>им. Н.А. Лопаткина – филиал ФГБУ «НМИЦ радиологии» Минздрава России, к.м.н.</w:t>
            </w:r>
          </w:p>
          <w:p w14:paraId="17FDBFF3" w14:textId="77777777" w:rsidR="00C4668B" w:rsidRPr="000403CE" w:rsidRDefault="00C4668B" w:rsidP="002211A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211A1" w:rsidRPr="00524551" w14:paraId="6F7D46DB" w14:textId="77777777" w:rsidTr="002211A1">
        <w:tc>
          <w:tcPr>
            <w:tcW w:w="1838" w:type="dxa"/>
          </w:tcPr>
          <w:p w14:paraId="77F9CAD4" w14:textId="77777777" w:rsidR="002211A1" w:rsidRPr="00524551" w:rsidRDefault="002211A1" w:rsidP="002211A1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Пушкарь Д.Ю.</w:t>
            </w:r>
          </w:p>
        </w:tc>
        <w:tc>
          <w:tcPr>
            <w:tcW w:w="567" w:type="dxa"/>
          </w:tcPr>
          <w:p w14:paraId="44E71A55" w14:textId="77777777" w:rsidR="002211A1" w:rsidRPr="00524551" w:rsidRDefault="002211A1" w:rsidP="002211A1">
            <w:pPr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524551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088" w:type="dxa"/>
          </w:tcPr>
          <w:p w14:paraId="70E9F755" w14:textId="77777777" w:rsidR="002211A1" w:rsidRPr="000403CE" w:rsidRDefault="002211A1" w:rsidP="002211A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403C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заведующий кафедрой урологии ФГБОУ ВО </w:t>
            </w:r>
            <w:r w:rsidR="002C1B0A" w:rsidRPr="000403C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«Российский университет медицины» </w:t>
            </w:r>
            <w:r w:rsidRPr="000403CE">
              <w:rPr>
                <w:rFonts w:ascii="Times New Roman" w:hAnsi="Times New Roman" w:cs="Times New Roman"/>
                <w:color w:val="000000" w:themeColor="text1"/>
                <w:sz w:val="24"/>
              </w:rPr>
              <w:t>Минздрава России, Заслуженный деятель науки РФ, главный внештатный специалист уролог Минздрава России, профессор, д.м.н., Академик РАН</w:t>
            </w:r>
          </w:p>
          <w:p w14:paraId="5AC26A85" w14:textId="77777777" w:rsidR="002211A1" w:rsidRPr="000403CE" w:rsidRDefault="002211A1" w:rsidP="002211A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341437E5" w14:textId="77777777" w:rsidR="009E4420" w:rsidRPr="00524551" w:rsidRDefault="009E4420" w:rsidP="0067025A">
      <w:pPr>
        <w:spacing w:line="264" w:lineRule="auto"/>
        <w:rPr>
          <w:rFonts w:ascii="Times New Roman" w:hAnsi="Times New Roman" w:cs="Times New Roman"/>
          <w:b/>
        </w:rPr>
      </w:pPr>
    </w:p>
    <w:p w14:paraId="06B11B3F" w14:textId="77777777" w:rsidR="000675B5" w:rsidRPr="00524551" w:rsidRDefault="000675B5" w:rsidP="0067025A">
      <w:pPr>
        <w:spacing w:line="264" w:lineRule="auto"/>
        <w:rPr>
          <w:rFonts w:ascii="Times New Roman" w:hAnsi="Times New Roman" w:cs="Times New Roman"/>
          <w:b/>
        </w:rPr>
      </w:pPr>
    </w:p>
    <w:p w14:paraId="536EE533" w14:textId="77777777" w:rsidR="000675B5" w:rsidRPr="00524551" w:rsidRDefault="000675B5" w:rsidP="0067025A">
      <w:pPr>
        <w:spacing w:line="264" w:lineRule="auto"/>
        <w:rPr>
          <w:rFonts w:ascii="Times New Roman" w:hAnsi="Times New Roman" w:cs="Times New Roman"/>
          <w:b/>
        </w:rPr>
        <w:sectPr w:rsidR="000675B5" w:rsidRPr="00524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5BC0E6" w14:textId="77777777" w:rsidR="000675B5" w:rsidRPr="00524551" w:rsidRDefault="000675B5" w:rsidP="0067025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551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14:paraId="3B041C8F" w14:textId="77777777" w:rsidR="003C060A" w:rsidRPr="00524551" w:rsidRDefault="003C060A" w:rsidP="0067025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86E18" w14:textId="77777777" w:rsidR="003C6FA4" w:rsidRPr="00524551" w:rsidRDefault="00936AFF" w:rsidP="006702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 xml:space="preserve">С 2017 года в России отмечается снижение суммарного коэффициента рождаемости, т.е. числа детей на одну женщину фертильного возраста. В 2022 году по данным Росстата СКР составил 1,416. Важнейшим фактором реализации репродуктивного потенциала человека является состояние его здоровья. </w:t>
      </w:r>
    </w:p>
    <w:p w14:paraId="4F3467E2" w14:textId="77777777" w:rsidR="00936AFF" w:rsidRPr="00524551" w:rsidRDefault="00936AFF" w:rsidP="006702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 xml:space="preserve">Инициация беременности, успешность её вынашивания – это процесс, зависящий </w:t>
      </w:r>
      <w:r w:rsidR="003C6FA4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 xml:space="preserve">не только от здоровья женщины, но и, в равной степени, от репродуктивного здоровья будущего отца. </w:t>
      </w:r>
    </w:p>
    <w:p w14:paraId="288228C9" w14:textId="77777777" w:rsidR="00936AFF" w:rsidRPr="00524551" w:rsidRDefault="00936AFF" w:rsidP="006702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Многие проблемы и заболевания репродуктивной системы протекают бессимптомно и обуславливаются нарушением развития половых органов, неправильной закладкой стволовых клеток, а также образом жизни. Так</w:t>
      </w:r>
      <w:r w:rsidR="00917122" w:rsidRPr="00524551">
        <w:rPr>
          <w:rFonts w:ascii="Times New Roman" w:hAnsi="Times New Roman" w:cs="Times New Roman"/>
          <w:sz w:val="24"/>
          <w:szCs w:val="24"/>
        </w:rPr>
        <w:t>, незащищенные половые контакты</w:t>
      </w:r>
      <w:r w:rsidRPr="00524551">
        <w:rPr>
          <w:rFonts w:ascii="Times New Roman" w:hAnsi="Times New Roman" w:cs="Times New Roman"/>
          <w:sz w:val="24"/>
          <w:szCs w:val="24"/>
        </w:rPr>
        <w:t xml:space="preserve"> могут приводить к инфекциям, передаваемым половым путем, что непосредственным образом влияет на качество половых клеток и способность мужчины к зачатию.</w:t>
      </w:r>
    </w:p>
    <w:p w14:paraId="24637F23" w14:textId="77777777" w:rsidR="000675B5" w:rsidRPr="00524551" w:rsidRDefault="00936AFF" w:rsidP="006702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С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учетом возрастной структуры отцовства в России</w:t>
      </w:r>
      <w:r w:rsidR="000675B5" w:rsidRPr="00524551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и особенностей организации оказания медицинской помощи детям и взрослым считаем целесообразным в рамках </w:t>
      </w:r>
      <w:r w:rsidR="000510EA">
        <w:rPr>
          <w:rFonts w:ascii="Times New Roman" w:hAnsi="Times New Roman" w:cs="Times New Roman"/>
          <w:sz w:val="24"/>
          <w:szCs w:val="24"/>
        </w:rPr>
        <w:t>диспансеризации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считать мужчинами репродуктивного возраста мужчин в возрасте </w:t>
      </w:r>
      <w:r w:rsidR="00917122" w:rsidRPr="00524551">
        <w:rPr>
          <w:rFonts w:ascii="Times New Roman" w:hAnsi="Times New Roman" w:cs="Times New Roman"/>
          <w:sz w:val="24"/>
          <w:szCs w:val="24"/>
        </w:rPr>
        <w:br/>
      </w:r>
      <w:r w:rsidR="000675B5" w:rsidRPr="00524551">
        <w:rPr>
          <w:rFonts w:ascii="Times New Roman" w:hAnsi="Times New Roman" w:cs="Times New Roman"/>
          <w:sz w:val="24"/>
          <w:szCs w:val="24"/>
        </w:rPr>
        <w:t>18</w:t>
      </w:r>
      <w:r w:rsidR="002F2610" w:rsidRPr="00524551">
        <w:rPr>
          <w:rFonts w:ascii="Times New Roman" w:hAnsi="Times New Roman" w:cs="Times New Roman"/>
          <w:sz w:val="24"/>
          <w:szCs w:val="24"/>
        </w:rPr>
        <w:t> – </w:t>
      </w:r>
      <w:r w:rsidR="009F3DEC">
        <w:rPr>
          <w:rFonts w:ascii="Times New Roman" w:hAnsi="Times New Roman" w:cs="Times New Roman"/>
          <w:sz w:val="24"/>
          <w:szCs w:val="24"/>
        </w:rPr>
        <w:t>49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18112C92" w14:textId="77777777" w:rsidR="007B6256" w:rsidRPr="00524551" w:rsidRDefault="007B6256" w:rsidP="006702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E7A21F" w14:textId="77777777" w:rsidR="00D27D7B" w:rsidRPr="00524551" w:rsidRDefault="00D27D7B" w:rsidP="0067025A">
      <w:pPr>
        <w:spacing w:line="264" w:lineRule="auto"/>
        <w:rPr>
          <w:rFonts w:ascii="Times New Roman" w:hAnsi="Times New Roman" w:cs="Times New Roman"/>
          <w:b/>
          <w:sz w:val="24"/>
        </w:rPr>
      </w:pPr>
      <w:r w:rsidRPr="00524551">
        <w:rPr>
          <w:rFonts w:ascii="Times New Roman" w:hAnsi="Times New Roman" w:cs="Times New Roman"/>
          <w:b/>
          <w:sz w:val="24"/>
        </w:rPr>
        <w:t>Распространенность отдельных состояний, затрагивающих</w:t>
      </w:r>
      <w:r w:rsidR="00917122" w:rsidRPr="00524551">
        <w:rPr>
          <w:rFonts w:ascii="Times New Roman" w:hAnsi="Times New Roman" w:cs="Times New Roman"/>
          <w:b/>
          <w:sz w:val="24"/>
        </w:rPr>
        <w:t xml:space="preserve"> репродуктивное здоровье мужчин</w:t>
      </w:r>
    </w:p>
    <w:p w14:paraId="02436B3D" w14:textId="77777777" w:rsidR="000510EA" w:rsidRPr="00524551" w:rsidRDefault="000510EA" w:rsidP="000510EA">
      <w:pPr>
        <w:pStyle w:val="a7"/>
        <w:numPr>
          <w:ilvl w:val="0"/>
          <w:numId w:val="18"/>
        </w:numPr>
        <w:spacing w:line="264" w:lineRule="auto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>Мужское бесплодие. Распространенность мужского бесплодия в 2021 году составила 67,1 на 100 тыс. мужчин</w:t>
      </w:r>
      <w:r w:rsidRPr="00524551">
        <w:rPr>
          <w:rFonts w:ascii="Times New Roman" w:hAnsi="Times New Roman" w:cs="Times New Roman"/>
          <w:sz w:val="24"/>
          <w:vertAlign w:val="superscript"/>
        </w:rPr>
        <w:t>2.</w:t>
      </w:r>
    </w:p>
    <w:p w14:paraId="6F75ACD1" w14:textId="77777777" w:rsidR="000510EA" w:rsidRPr="00524551" w:rsidRDefault="000510EA" w:rsidP="000510EA">
      <w:pPr>
        <w:pStyle w:val="a7"/>
        <w:numPr>
          <w:ilvl w:val="0"/>
          <w:numId w:val="18"/>
        </w:numPr>
        <w:spacing w:line="264" w:lineRule="auto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>Эректильная дисфункция. Распространенность эректильной дисфункции в возрасте 18 – 39 лет 2001 на 100 тыс. мужского населения</w:t>
      </w:r>
      <w:r w:rsidRPr="00524551">
        <w:rPr>
          <w:rStyle w:val="a6"/>
          <w:rFonts w:ascii="Times New Roman" w:hAnsi="Times New Roman" w:cs="Times New Roman"/>
          <w:sz w:val="24"/>
        </w:rPr>
        <w:footnoteReference w:id="2"/>
      </w:r>
      <w:r w:rsidRPr="00524551">
        <w:rPr>
          <w:rFonts w:ascii="Times New Roman" w:hAnsi="Times New Roman" w:cs="Times New Roman"/>
          <w:sz w:val="24"/>
        </w:rPr>
        <w:t xml:space="preserve"> (2 %).</w:t>
      </w:r>
    </w:p>
    <w:p w14:paraId="1073CDD5" w14:textId="77777777" w:rsidR="00D27D7B" w:rsidRPr="00524551" w:rsidRDefault="00D27D7B" w:rsidP="0067025A">
      <w:pPr>
        <w:pStyle w:val="a7"/>
        <w:numPr>
          <w:ilvl w:val="0"/>
          <w:numId w:val="18"/>
        </w:numPr>
        <w:spacing w:line="264" w:lineRule="auto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>Крипторхизм. Распространенность крипторхизма в возрасте 1 года по литературным данным составляет около 1</w:t>
      </w:r>
      <w:r w:rsidR="00917122" w:rsidRPr="00524551">
        <w:rPr>
          <w:rFonts w:ascii="Times New Roman" w:hAnsi="Times New Roman" w:cs="Times New Roman"/>
          <w:sz w:val="24"/>
        </w:rPr>
        <w:t> – </w:t>
      </w:r>
      <w:r w:rsidRPr="00524551">
        <w:rPr>
          <w:rFonts w:ascii="Times New Roman" w:hAnsi="Times New Roman" w:cs="Times New Roman"/>
          <w:sz w:val="24"/>
        </w:rPr>
        <w:t>1,5</w:t>
      </w:r>
      <w:r w:rsidR="00917122" w:rsidRPr="00524551">
        <w:rPr>
          <w:rFonts w:ascii="Times New Roman" w:hAnsi="Times New Roman" w:cs="Times New Roman"/>
          <w:sz w:val="24"/>
        </w:rPr>
        <w:t> </w:t>
      </w:r>
      <w:r w:rsidRPr="00524551">
        <w:rPr>
          <w:rFonts w:ascii="Times New Roman" w:hAnsi="Times New Roman" w:cs="Times New Roman"/>
          <w:sz w:val="24"/>
        </w:rPr>
        <w:t>%</w:t>
      </w:r>
      <w:r w:rsidRPr="00524551">
        <w:rPr>
          <w:rStyle w:val="a6"/>
          <w:rFonts w:ascii="Times New Roman" w:hAnsi="Times New Roman" w:cs="Times New Roman"/>
          <w:sz w:val="24"/>
        </w:rPr>
        <w:footnoteReference w:id="3"/>
      </w:r>
      <w:r w:rsidR="00917122" w:rsidRPr="00524551">
        <w:rPr>
          <w:rFonts w:ascii="Times New Roman" w:hAnsi="Times New Roman" w:cs="Times New Roman"/>
          <w:sz w:val="24"/>
        </w:rPr>
        <w:t>.</w:t>
      </w:r>
    </w:p>
    <w:p w14:paraId="45AC312E" w14:textId="77777777" w:rsidR="00D27D7B" w:rsidRPr="00524551" w:rsidRDefault="007B6256" w:rsidP="0067025A">
      <w:pPr>
        <w:pStyle w:val="a7"/>
        <w:numPr>
          <w:ilvl w:val="0"/>
          <w:numId w:val="18"/>
        </w:numPr>
        <w:spacing w:line="264" w:lineRule="auto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>Ожирение. Р</w:t>
      </w:r>
      <w:r w:rsidR="00D27D7B" w:rsidRPr="00524551">
        <w:rPr>
          <w:rFonts w:ascii="Times New Roman" w:hAnsi="Times New Roman" w:cs="Times New Roman"/>
          <w:sz w:val="24"/>
        </w:rPr>
        <w:t>аспространенность</w:t>
      </w:r>
      <w:r w:rsidRPr="00524551">
        <w:rPr>
          <w:rFonts w:ascii="Times New Roman" w:hAnsi="Times New Roman" w:cs="Times New Roman"/>
          <w:sz w:val="24"/>
        </w:rPr>
        <w:t xml:space="preserve"> ожирения</w:t>
      </w:r>
      <w:r w:rsidR="00D27D7B" w:rsidRPr="00524551">
        <w:rPr>
          <w:rFonts w:ascii="Times New Roman" w:hAnsi="Times New Roman" w:cs="Times New Roman"/>
          <w:sz w:val="24"/>
        </w:rPr>
        <w:t xml:space="preserve"> среди взрослых 1</w:t>
      </w:r>
      <w:r w:rsidR="00917122" w:rsidRPr="00524551">
        <w:rPr>
          <w:rFonts w:ascii="Times New Roman" w:hAnsi="Times New Roman" w:cs="Times New Roman"/>
          <w:sz w:val="24"/>
        </w:rPr>
        <w:t> </w:t>
      </w:r>
      <w:r w:rsidR="00D27D7B" w:rsidRPr="00524551">
        <w:rPr>
          <w:rFonts w:ascii="Times New Roman" w:hAnsi="Times New Roman" w:cs="Times New Roman"/>
          <w:sz w:val="24"/>
        </w:rPr>
        <w:t>251 на 100 тыс. населения</w:t>
      </w:r>
      <w:r w:rsidR="00D27D7B" w:rsidRPr="00524551">
        <w:rPr>
          <w:rStyle w:val="a6"/>
          <w:rFonts w:ascii="Times New Roman" w:hAnsi="Times New Roman" w:cs="Times New Roman"/>
          <w:sz w:val="24"/>
        </w:rPr>
        <w:footnoteReference w:id="4"/>
      </w:r>
      <w:r w:rsidR="00917122" w:rsidRPr="00524551">
        <w:rPr>
          <w:rFonts w:ascii="Times New Roman" w:hAnsi="Times New Roman" w:cs="Times New Roman"/>
          <w:sz w:val="24"/>
        </w:rPr>
        <w:t>.</w:t>
      </w:r>
    </w:p>
    <w:p w14:paraId="79E79284" w14:textId="77777777" w:rsidR="00D27D7B" w:rsidRDefault="007B6256" w:rsidP="0067025A">
      <w:pPr>
        <w:pStyle w:val="a7"/>
        <w:numPr>
          <w:ilvl w:val="0"/>
          <w:numId w:val="18"/>
        </w:numPr>
        <w:spacing w:line="264" w:lineRule="auto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>Эпидемический паротит.</w:t>
      </w:r>
      <w:r w:rsidR="00D27D7B" w:rsidRPr="00524551">
        <w:rPr>
          <w:rFonts w:ascii="Times New Roman" w:hAnsi="Times New Roman" w:cs="Times New Roman"/>
          <w:sz w:val="24"/>
        </w:rPr>
        <w:t xml:space="preserve"> </w:t>
      </w:r>
      <w:r w:rsidRPr="00524551">
        <w:rPr>
          <w:rFonts w:ascii="Times New Roman" w:hAnsi="Times New Roman" w:cs="Times New Roman"/>
          <w:sz w:val="24"/>
        </w:rPr>
        <w:t>З</w:t>
      </w:r>
      <w:r w:rsidR="00D27D7B" w:rsidRPr="00524551">
        <w:rPr>
          <w:rFonts w:ascii="Times New Roman" w:hAnsi="Times New Roman" w:cs="Times New Roman"/>
          <w:sz w:val="24"/>
        </w:rPr>
        <w:t>аболеваемость</w:t>
      </w:r>
      <w:r w:rsidRPr="00524551">
        <w:rPr>
          <w:rFonts w:ascii="Times New Roman" w:hAnsi="Times New Roman" w:cs="Times New Roman"/>
          <w:sz w:val="24"/>
        </w:rPr>
        <w:t xml:space="preserve"> эпидемическим паротитом</w:t>
      </w:r>
      <w:r w:rsidR="00D27D7B" w:rsidRPr="00524551">
        <w:rPr>
          <w:rFonts w:ascii="Times New Roman" w:hAnsi="Times New Roman" w:cs="Times New Roman"/>
          <w:sz w:val="24"/>
        </w:rPr>
        <w:t xml:space="preserve"> в 2016 году составила 0,76 на 100 тыс. населения</w:t>
      </w:r>
      <w:r w:rsidR="00D27D7B" w:rsidRPr="00524551">
        <w:rPr>
          <w:rStyle w:val="a6"/>
          <w:rFonts w:ascii="Times New Roman" w:hAnsi="Times New Roman" w:cs="Times New Roman"/>
          <w:sz w:val="24"/>
        </w:rPr>
        <w:footnoteReference w:id="5"/>
      </w:r>
      <w:r w:rsidR="00917122" w:rsidRPr="00524551">
        <w:rPr>
          <w:rFonts w:ascii="Times New Roman" w:hAnsi="Times New Roman" w:cs="Times New Roman"/>
          <w:sz w:val="24"/>
        </w:rPr>
        <w:t>.</w:t>
      </w:r>
    </w:p>
    <w:p w14:paraId="43ECC5DE" w14:textId="77777777" w:rsidR="00052DD5" w:rsidRPr="00846189" w:rsidRDefault="00052DD5" w:rsidP="0067025A">
      <w:pPr>
        <w:pStyle w:val="a7"/>
        <w:numPr>
          <w:ilvl w:val="0"/>
          <w:numId w:val="18"/>
        </w:numPr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46189">
        <w:rPr>
          <w:rFonts w:ascii="Times New Roman" w:hAnsi="Times New Roman" w:cs="Times New Roman"/>
          <w:color w:val="000000" w:themeColor="text1"/>
          <w:sz w:val="24"/>
        </w:rPr>
        <w:t xml:space="preserve">Инфекционно-воспалительные заболевания органов мочеполовой системы. </w:t>
      </w:r>
    </w:p>
    <w:p w14:paraId="6D6FAF7C" w14:textId="77777777" w:rsidR="00D27D7B" w:rsidRPr="00524551" w:rsidRDefault="00D27D7B" w:rsidP="006702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AC2014" w14:textId="77777777" w:rsidR="000675B5" w:rsidRPr="00524551" w:rsidRDefault="000675B5" w:rsidP="006702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79F2C" w14:textId="77777777" w:rsidR="000675B5" w:rsidRPr="00524551" w:rsidRDefault="00917122" w:rsidP="0067025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551">
        <w:rPr>
          <w:rFonts w:ascii="Times New Roman" w:hAnsi="Times New Roman" w:cs="Times New Roman"/>
          <w:b/>
          <w:bCs/>
          <w:sz w:val="24"/>
          <w:szCs w:val="24"/>
        </w:rPr>
        <w:t>Нормативно-правовая база</w:t>
      </w:r>
    </w:p>
    <w:p w14:paraId="3A8210DC" w14:textId="77777777" w:rsidR="003C060A" w:rsidRPr="00524551" w:rsidRDefault="003C060A" w:rsidP="0067025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D9267" w14:textId="77777777" w:rsidR="000675B5" w:rsidRPr="00524551" w:rsidRDefault="00DE4C69" w:rsidP="006702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675B5" w:rsidRPr="00524551">
        <w:rPr>
          <w:rFonts w:ascii="Times New Roman" w:hAnsi="Times New Roman" w:cs="Times New Roman"/>
          <w:sz w:val="24"/>
          <w:szCs w:val="24"/>
        </w:rPr>
        <w:t>опросы профилактических осмотров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и диспансеризации взрослого мужского населения регулируются следующими </w:t>
      </w:r>
      <w:r w:rsidR="002211A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0675B5" w:rsidRPr="00524551">
        <w:rPr>
          <w:rFonts w:ascii="Times New Roman" w:hAnsi="Times New Roman" w:cs="Times New Roman"/>
          <w:sz w:val="24"/>
          <w:szCs w:val="24"/>
        </w:rPr>
        <w:t>документами:</w:t>
      </w:r>
    </w:p>
    <w:p w14:paraId="2B764206" w14:textId="77777777" w:rsidR="000675B5" w:rsidRPr="00524551" w:rsidRDefault="000675B5" w:rsidP="002211A1">
      <w:pPr>
        <w:pStyle w:val="a7"/>
        <w:numPr>
          <w:ilvl w:val="0"/>
          <w:numId w:val="19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lastRenderedPageBreak/>
        <w:t>Порядок проведения профилактического медицинского осмотра и диспансеризации определенных групп взрослого населения</w:t>
      </w:r>
      <w:r w:rsidR="00260586" w:rsidRPr="00524551">
        <w:rPr>
          <w:rFonts w:ascii="Times New Roman" w:hAnsi="Times New Roman" w:cs="Times New Roman"/>
          <w:sz w:val="24"/>
          <w:szCs w:val="24"/>
        </w:rPr>
        <w:t xml:space="preserve">, </w:t>
      </w:r>
      <w:r w:rsidRPr="00524551">
        <w:rPr>
          <w:rFonts w:ascii="Times New Roman" w:hAnsi="Times New Roman" w:cs="Times New Roman"/>
          <w:sz w:val="24"/>
          <w:szCs w:val="24"/>
        </w:rPr>
        <w:t>утв</w:t>
      </w:r>
      <w:r w:rsidR="00260586" w:rsidRPr="00524551">
        <w:rPr>
          <w:rFonts w:ascii="Times New Roman" w:hAnsi="Times New Roman" w:cs="Times New Roman"/>
          <w:sz w:val="24"/>
          <w:szCs w:val="24"/>
        </w:rPr>
        <w:t>ержденный</w:t>
      </w:r>
      <w:r w:rsidRPr="00524551">
        <w:rPr>
          <w:rFonts w:ascii="Times New Roman" w:hAnsi="Times New Roman" w:cs="Times New Roman"/>
          <w:sz w:val="24"/>
          <w:szCs w:val="24"/>
        </w:rPr>
        <w:t xml:space="preserve"> </w:t>
      </w:r>
      <w:r w:rsidR="00260586" w:rsidRPr="00524551">
        <w:rPr>
          <w:rFonts w:ascii="Times New Roman" w:hAnsi="Times New Roman" w:cs="Times New Roman"/>
          <w:sz w:val="24"/>
          <w:szCs w:val="24"/>
        </w:rPr>
        <w:t>п</w:t>
      </w:r>
      <w:r w:rsidRPr="00524551">
        <w:rPr>
          <w:rFonts w:ascii="Times New Roman" w:hAnsi="Times New Roman" w:cs="Times New Roman"/>
          <w:sz w:val="24"/>
          <w:szCs w:val="24"/>
        </w:rPr>
        <w:t>риказом Минздрава России от 27.04.2021 №</w:t>
      </w:r>
      <w:r w:rsidR="003C060A" w:rsidRPr="00524551">
        <w:rPr>
          <w:rFonts w:ascii="Times New Roman" w:hAnsi="Times New Roman" w:cs="Times New Roman"/>
          <w:sz w:val="24"/>
          <w:szCs w:val="24"/>
        </w:rPr>
        <w:t> </w:t>
      </w:r>
      <w:r w:rsidR="00260586" w:rsidRPr="00524551">
        <w:rPr>
          <w:rFonts w:ascii="Times New Roman" w:hAnsi="Times New Roman" w:cs="Times New Roman"/>
          <w:sz w:val="24"/>
          <w:szCs w:val="24"/>
        </w:rPr>
        <w:t>404н</w:t>
      </w:r>
      <w:r w:rsidRPr="00524551">
        <w:rPr>
          <w:rFonts w:ascii="Times New Roman" w:hAnsi="Times New Roman" w:cs="Times New Roman"/>
          <w:sz w:val="24"/>
          <w:szCs w:val="24"/>
        </w:rPr>
        <w:t>;</w:t>
      </w:r>
    </w:p>
    <w:p w14:paraId="72CFBA64" w14:textId="77777777" w:rsidR="000675B5" w:rsidRPr="00524551" w:rsidRDefault="000675B5" w:rsidP="002211A1">
      <w:pPr>
        <w:pStyle w:val="a7"/>
        <w:numPr>
          <w:ilvl w:val="0"/>
          <w:numId w:val="19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Порядок оказания медицинской помощи по профилю «</w:t>
      </w:r>
      <w:r w:rsidR="00260586" w:rsidRPr="00524551">
        <w:rPr>
          <w:rFonts w:ascii="Times New Roman" w:hAnsi="Times New Roman" w:cs="Times New Roman"/>
          <w:sz w:val="24"/>
          <w:szCs w:val="24"/>
        </w:rPr>
        <w:t>у</w:t>
      </w:r>
      <w:r w:rsidRPr="00524551">
        <w:rPr>
          <w:rFonts w:ascii="Times New Roman" w:hAnsi="Times New Roman" w:cs="Times New Roman"/>
          <w:sz w:val="24"/>
          <w:szCs w:val="24"/>
        </w:rPr>
        <w:t>рология»</w:t>
      </w:r>
      <w:r w:rsidR="00260586" w:rsidRPr="00524551">
        <w:rPr>
          <w:rFonts w:ascii="Times New Roman" w:hAnsi="Times New Roman" w:cs="Times New Roman"/>
          <w:sz w:val="24"/>
          <w:szCs w:val="24"/>
        </w:rPr>
        <w:t xml:space="preserve">, </w:t>
      </w:r>
      <w:r w:rsidRPr="00524551">
        <w:rPr>
          <w:rFonts w:ascii="Times New Roman" w:hAnsi="Times New Roman" w:cs="Times New Roman"/>
          <w:sz w:val="24"/>
          <w:szCs w:val="24"/>
        </w:rPr>
        <w:t>утв</w:t>
      </w:r>
      <w:r w:rsidR="00260586" w:rsidRPr="00524551">
        <w:rPr>
          <w:rFonts w:ascii="Times New Roman" w:hAnsi="Times New Roman" w:cs="Times New Roman"/>
          <w:sz w:val="24"/>
          <w:szCs w:val="24"/>
        </w:rPr>
        <w:t>ержденный</w:t>
      </w:r>
      <w:r w:rsidRPr="00524551">
        <w:rPr>
          <w:rFonts w:ascii="Times New Roman" w:hAnsi="Times New Roman" w:cs="Times New Roman"/>
          <w:sz w:val="24"/>
          <w:szCs w:val="24"/>
        </w:rPr>
        <w:t xml:space="preserve"> </w:t>
      </w:r>
      <w:r w:rsidR="00260586" w:rsidRPr="00524551">
        <w:rPr>
          <w:rFonts w:ascii="Times New Roman" w:hAnsi="Times New Roman" w:cs="Times New Roman"/>
          <w:sz w:val="24"/>
          <w:szCs w:val="24"/>
        </w:rPr>
        <w:t>п</w:t>
      </w:r>
      <w:r w:rsidRPr="00524551">
        <w:rPr>
          <w:rFonts w:ascii="Times New Roman" w:hAnsi="Times New Roman" w:cs="Times New Roman"/>
          <w:sz w:val="24"/>
          <w:szCs w:val="24"/>
        </w:rPr>
        <w:t xml:space="preserve">риказом Минздрава России от </w:t>
      </w:r>
      <w:r w:rsidR="00260586" w:rsidRPr="00524551">
        <w:rPr>
          <w:rFonts w:ascii="Times New Roman" w:hAnsi="Times New Roman" w:cs="Times New Roman"/>
          <w:sz w:val="24"/>
          <w:szCs w:val="24"/>
        </w:rPr>
        <w:t>12.11.</w:t>
      </w:r>
      <w:r w:rsidRPr="00524551">
        <w:rPr>
          <w:rFonts w:ascii="Times New Roman" w:hAnsi="Times New Roman" w:cs="Times New Roman"/>
          <w:sz w:val="24"/>
          <w:szCs w:val="24"/>
        </w:rPr>
        <w:t xml:space="preserve">2012 </w:t>
      </w:r>
      <w:r w:rsidR="003C060A" w:rsidRPr="00524551">
        <w:rPr>
          <w:rFonts w:ascii="Times New Roman" w:hAnsi="Times New Roman" w:cs="Times New Roman"/>
          <w:sz w:val="24"/>
          <w:szCs w:val="24"/>
        </w:rPr>
        <w:t>№ </w:t>
      </w:r>
      <w:r w:rsidR="00260586" w:rsidRPr="00524551">
        <w:rPr>
          <w:rFonts w:ascii="Times New Roman" w:hAnsi="Times New Roman" w:cs="Times New Roman"/>
          <w:sz w:val="24"/>
          <w:szCs w:val="24"/>
        </w:rPr>
        <w:t>907н</w:t>
      </w:r>
      <w:r w:rsidRPr="00524551">
        <w:rPr>
          <w:rFonts w:ascii="Times New Roman" w:hAnsi="Times New Roman" w:cs="Times New Roman"/>
          <w:sz w:val="24"/>
          <w:szCs w:val="24"/>
        </w:rPr>
        <w:t>;</w:t>
      </w:r>
    </w:p>
    <w:p w14:paraId="262E82D8" w14:textId="77777777" w:rsidR="000675B5" w:rsidRPr="00524551" w:rsidRDefault="00260586" w:rsidP="002949B2">
      <w:pPr>
        <w:pStyle w:val="a7"/>
        <w:numPr>
          <w:ilvl w:val="0"/>
          <w:numId w:val="19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 xml:space="preserve">Порядок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</w:t>
      </w:r>
      <w:r w:rsidRPr="00524551">
        <w:rPr>
          <w:rFonts w:ascii="Times New Roman" w:hAnsi="Times New Roman" w:cs="Times New Roman"/>
          <w:sz w:val="24"/>
          <w:szCs w:val="24"/>
        </w:rPr>
        <w:br/>
        <w:t xml:space="preserve">по назначению и применению лекарственных препаратов, включая наркотические лекарственные препараты и психотропные лекарственные препараты, утвержденный приказом </w:t>
      </w:r>
      <w:r w:rsidR="000675B5" w:rsidRPr="00524551">
        <w:rPr>
          <w:rFonts w:ascii="Times New Roman" w:hAnsi="Times New Roman" w:cs="Times New Roman"/>
          <w:sz w:val="24"/>
          <w:szCs w:val="24"/>
        </w:rPr>
        <w:t>Минздравсоцразвития России от 23.03.2012 №</w:t>
      </w:r>
      <w:r w:rsidRPr="00524551">
        <w:rPr>
          <w:rFonts w:ascii="Times New Roman" w:hAnsi="Times New Roman" w:cs="Times New Roman"/>
          <w:sz w:val="24"/>
          <w:szCs w:val="24"/>
        </w:rPr>
        <w:t> </w:t>
      </w:r>
      <w:r w:rsidR="000675B5" w:rsidRPr="00524551">
        <w:rPr>
          <w:rFonts w:ascii="Times New Roman" w:hAnsi="Times New Roman" w:cs="Times New Roman"/>
          <w:sz w:val="24"/>
          <w:szCs w:val="24"/>
        </w:rPr>
        <w:t>252н;</w:t>
      </w:r>
    </w:p>
    <w:p w14:paraId="615E5D53" w14:textId="77777777" w:rsidR="000675B5" w:rsidRDefault="00260586" w:rsidP="002949B2">
      <w:pPr>
        <w:pStyle w:val="a7"/>
        <w:numPr>
          <w:ilvl w:val="0"/>
          <w:numId w:val="19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Порядок проведения обязательных предварительных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утвержденный п</w:t>
      </w:r>
      <w:r w:rsidR="000675B5" w:rsidRPr="00524551">
        <w:rPr>
          <w:rFonts w:ascii="Times New Roman" w:hAnsi="Times New Roman" w:cs="Times New Roman"/>
          <w:sz w:val="24"/>
          <w:szCs w:val="24"/>
        </w:rPr>
        <w:t>риказ</w:t>
      </w:r>
      <w:r w:rsidRPr="00524551">
        <w:rPr>
          <w:rFonts w:ascii="Times New Roman" w:hAnsi="Times New Roman" w:cs="Times New Roman"/>
          <w:sz w:val="24"/>
          <w:szCs w:val="24"/>
        </w:rPr>
        <w:t>ом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Минздрава России от 28.01.2021 №</w:t>
      </w:r>
      <w:r w:rsidRPr="00524551">
        <w:rPr>
          <w:rFonts w:ascii="Times New Roman" w:hAnsi="Times New Roman" w:cs="Times New Roman"/>
          <w:sz w:val="24"/>
          <w:szCs w:val="24"/>
        </w:rPr>
        <w:t> </w:t>
      </w:r>
      <w:r w:rsidR="000675B5" w:rsidRPr="00524551">
        <w:rPr>
          <w:rFonts w:ascii="Times New Roman" w:hAnsi="Times New Roman" w:cs="Times New Roman"/>
          <w:sz w:val="24"/>
          <w:szCs w:val="24"/>
        </w:rPr>
        <w:t>29н.</w:t>
      </w:r>
    </w:p>
    <w:p w14:paraId="7C2F3694" w14:textId="77777777" w:rsidR="002949B2" w:rsidRPr="002949B2" w:rsidRDefault="002949B2" w:rsidP="002949B2">
      <w:pPr>
        <w:pStyle w:val="a7"/>
        <w:numPr>
          <w:ilvl w:val="0"/>
          <w:numId w:val="19"/>
        </w:numPr>
        <w:spacing w:after="0" w:line="264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49B2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49B2">
        <w:rPr>
          <w:rFonts w:ascii="Times New Roman" w:hAnsi="Times New Roman" w:cs="Times New Roman"/>
          <w:sz w:val="24"/>
          <w:szCs w:val="24"/>
        </w:rPr>
        <w:t xml:space="preserve"> государственных гарантий бесплатного оказания гражданам </w:t>
      </w:r>
      <w:r>
        <w:rPr>
          <w:rFonts w:ascii="Times New Roman" w:hAnsi="Times New Roman" w:cs="Times New Roman"/>
          <w:sz w:val="24"/>
          <w:szCs w:val="24"/>
        </w:rPr>
        <w:t xml:space="preserve">медицинской помощи на 2024 год </w:t>
      </w:r>
      <w:r w:rsidRPr="002949B2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 xml:space="preserve">, утвержденная Постановлением Правительства РФ </w:t>
      </w:r>
      <w:r w:rsidRPr="002949B2">
        <w:rPr>
          <w:rFonts w:ascii="Times New Roman" w:hAnsi="Times New Roman" w:cs="Times New Roman"/>
          <w:sz w:val="24"/>
          <w:szCs w:val="24"/>
        </w:rPr>
        <w:t>от 28 декабря 2023 г. № 2353</w:t>
      </w:r>
    </w:p>
    <w:p w14:paraId="3A4DCE84" w14:textId="77777777" w:rsidR="000675B5" w:rsidRPr="00524551" w:rsidRDefault="000675B5" w:rsidP="0067025A">
      <w:pPr>
        <w:pStyle w:val="a7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87671" w14:textId="77777777" w:rsidR="002949B2" w:rsidRDefault="002949B2" w:rsidP="0067025A">
      <w:pPr>
        <w:pStyle w:val="a7"/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4BABF" w14:textId="77777777" w:rsidR="000675B5" w:rsidRPr="00524551" w:rsidRDefault="00DE4C69" w:rsidP="006702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настоящее время</w:t>
      </w:r>
      <w:r w:rsidR="00650615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</w:t>
      </w:r>
      <w:r w:rsidR="00873CC8">
        <w:rPr>
          <w:rFonts w:ascii="Times New Roman" w:hAnsi="Times New Roman" w:cs="Times New Roman"/>
          <w:sz w:val="24"/>
          <w:szCs w:val="24"/>
        </w:rPr>
        <w:t>с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18 до 39 лет 1 раз в три года, а с 40 </w:t>
      </w:r>
      <w:r w:rsidR="00222868" w:rsidRPr="0027574E">
        <w:rPr>
          <w:rFonts w:ascii="Times New Roman" w:hAnsi="Times New Roman" w:cs="Times New Roman"/>
          <w:sz w:val="24"/>
          <w:szCs w:val="24"/>
        </w:rPr>
        <w:t>и старше</w:t>
      </w:r>
      <w:r w:rsidR="00222868">
        <w:rPr>
          <w:rFonts w:ascii="Times New Roman" w:hAnsi="Times New Roman" w:cs="Times New Roman"/>
          <w:sz w:val="24"/>
          <w:szCs w:val="24"/>
        </w:rPr>
        <w:t xml:space="preserve"> </w:t>
      </w:r>
      <w:r w:rsidR="000675B5" w:rsidRPr="00524551">
        <w:rPr>
          <w:rFonts w:ascii="Times New Roman" w:hAnsi="Times New Roman" w:cs="Times New Roman"/>
          <w:sz w:val="24"/>
          <w:szCs w:val="24"/>
        </w:rPr>
        <w:t>ежегодно проводится диспансеризация, которая представляет собой</w:t>
      </w:r>
      <w:r w:rsidR="001E10B6" w:rsidRPr="00524551">
        <w:rPr>
          <w:rFonts w:ascii="Times New Roman" w:hAnsi="Times New Roman" w:cs="Times New Roman"/>
          <w:sz w:val="24"/>
          <w:szCs w:val="24"/>
        </w:rPr>
        <w:t xml:space="preserve"> комплекс мероприятий</w:t>
      </w:r>
      <w:r w:rsidR="008D031C" w:rsidRPr="00524551">
        <w:rPr>
          <w:rFonts w:ascii="Times New Roman" w:hAnsi="Times New Roman" w:cs="Times New Roman"/>
          <w:sz w:val="24"/>
          <w:szCs w:val="24"/>
        </w:rPr>
        <w:t xml:space="preserve"> и</w:t>
      </w:r>
      <w:r w:rsidR="001E10B6" w:rsidRPr="00524551"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="008D031C" w:rsidRPr="00524551">
        <w:rPr>
          <w:rFonts w:ascii="Times New Roman" w:hAnsi="Times New Roman" w:cs="Times New Roman"/>
          <w:sz w:val="24"/>
          <w:szCs w:val="24"/>
        </w:rPr>
        <w:t xml:space="preserve">в себя </w:t>
      </w:r>
      <w:r w:rsidR="00873CC8">
        <w:rPr>
          <w:rFonts w:ascii="Times New Roman" w:hAnsi="Times New Roman" w:cs="Times New Roman"/>
          <w:sz w:val="24"/>
          <w:szCs w:val="24"/>
        </w:rPr>
        <w:t>профилактический медицинский осмотр (П</w:t>
      </w:r>
      <w:r w:rsidR="000675B5" w:rsidRPr="00524551">
        <w:rPr>
          <w:rFonts w:ascii="Times New Roman" w:hAnsi="Times New Roman" w:cs="Times New Roman"/>
          <w:sz w:val="24"/>
          <w:szCs w:val="24"/>
        </w:rPr>
        <w:t>МО</w:t>
      </w:r>
      <w:r w:rsidR="00873CC8">
        <w:rPr>
          <w:rFonts w:ascii="Times New Roman" w:hAnsi="Times New Roman" w:cs="Times New Roman"/>
          <w:sz w:val="24"/>
          <w:szCs w:val="24"/>
        </w:rPr>
        <w:t>)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и дополнительные методы обследов</w:t>
      </w:r>
      <w:r w:rsidR="008D031C" w:rsidRPr="00524551">
        <w:rPr>
          <w:rFonts w:ascii="Times New Roman" w:hAnsi="Times New Roman" w:cs="Times New Roman"/>
          <w:sz w:val="24"/>
          <w:szCs w:val="24"/>
        </w:rPr>
        <w:t>ания</w:t>
      </w:r>
      <w:r w:rsidR="00917122" w:rsidRPr="00524551">
        <w:rPr>
          <w:rFonts w:ascii="Times New Roman" w:hAnsi="Times New Roman" w:cs="Times New Roman"/>
          <w:sz w:val="24"/>
          <w:szCs w:val="24"/>
        </w:rPr>
        <w:t>, проводимые</w:t>
      </w:r>
      <w:r w:rsidR="00E219D7" w:rsidRPr="00524551">
        <w:rPr>
          <w:rFonts w:ascii="Times New Roman" w:hAnsi="Times New Roman" w:cs="Times New Roman"/>
          <w:sz w:val="24"/>
          <w:szCs w:val="24"/>
        </w:rPr>
        <w:t xml:space="preserve"> в целях оценки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состояния здоровья (включая определение группы </w:t>
      </w:r>
      <w:r w:rsidR="00260586" w:rsidRPr="00524551">
        <w:rPr>
          <w:rFonts w:ascii="Times New Roman" w:hAnsi="Times New Roman" w:cs="Times New Roman"/>
          <w:sz w:val="24"/>
          <w:szCs w:val="24"/>
        </w:rPr>
        <w:t>здоровья и группы диспансерного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наблюдения) </w:t>
      </w:r>
      <w:r w:rsidR="00260586" w:rsidRPr="00524551">
        <w:rPr>
          <w:rFonts w:ascii="Times New Roman" w:hAnsi="Times New Roman" w:cs="Times New Roman"/>
          <w:sz w:val="24"/>
          <w:szCs w:val="24"/>
        </w:rPr>
        <w:br/>
      </w:r>
      <w:r w:rsidR="000675B5" w:rsidRPr="00524551">
        <w:rPr>
          <w:rFonts w:ascii="Times New Roman" w:hAnsi="Times New Roman" w:cs="Times New Roman"/>
          <w:sz w:val="24"/>
          <w:szCs w:val="24"/>
        </w:rPr>
        <w:t>и осуществляемых в отношении</w:t>
      </w:r>
      <w:r w:rsidR="00260586" w:rsidRPr="00524551">
        <w:rPr>
          <w:rFonts w:ascii="Times New Roman" w:hAnsi="Times New Roman" w:cs="Times New Roman"/>
          <w:sz w:val="24"/>
          <w:szCs w:val="24"/>
        </w:rPr>
        <w:t xml:space="preserve"> определенных групп населения в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260586" w:rsidRPr="00524551">
        <w:rPr>
          <w:rFonts w:ascii="Times New Roman" w:hAnsi="Times New Roman" w:cs="Times New Roman"/>
          <w:sz w:val="24"/>
          <w:szCs w:val="24"/>
        </w:rPr>
        <w:br/>
      </w:r>
      <w:r w:rsidR="000675B5" w:rsidRPr="00524551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14:paraId="5CDD083A" w14:textId="77777777" w:rsidR="00270029" w:rsidRDefault="000675B5" w:rsidP="00CD6DC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Необходимо отметить, что в</w:t>
      </w:r>
      <w:r w:rsidR="00E219D7" w:rsidRPr="00524551">
        <w:rPr>
          <w:rFonts w:ascii="Times New Roman" w:hAnsi="Times New Roman" w:cs="Times New Roman"/>
          <w:sz w:val="24"/>
          <w:szCs w:val="24"/>
        </w:rPr>
        <w:t xml:space="preserve"> настоящее время в</w:t>
      </w:r>
      <w:r w:rsidRPr="00524551">
        <w:rPr>
          <w:rFonts w:ascii="Times New Roman" w:hAnsi="Times New Roman" w:cs="Times New Roman"/>
          <w:sz w:val="24"/>
          <w:szCs w:val="24"/>
        </w:rPr>
        <w:t xml:space="preserve"> первый </w:t>
      </w:r>
      <w:r w:rsidR="00260586" w:rsidRPr="00524551">
        <w:rPr>
          <w:rFonts w:ascii="Times New Roman" w:hAnsi="Times New Roman" w:cs="Times New Roman"/>
          <w:sz w:val="24"/>
          <w:szCs w:val="24"/>
        </w:rPr>
        <w:t>этап диспансеризации</w:t>
      </w:r>
      <w:r w:rsidRPr="00524551">
        <w:rPr>
          <w:rFonts w:ascii="Times New Roman" w:hAnsi="Times New Roman" w:cs="Times New Roman"/>
          <w:sz w:val="24"/>
          <w:szCs w:val="24"/>
        </w:rPr>
        <w:t xml:space="preserve"> </w:t>
      </w:r>
      <w:r w:rsidR="00D7073E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>не входит ни одного исследования напрямую оценивающего состо</w:t>
      </w:r>
      <w:r w:rsidR="00260586" w:rsidRPr="00524551">
        <w:rPr>
          <w:rFonts w:ascii="Times New Roman" w:hAnsi="Times New Roman" w:cs="Times New Roman"/>
          <w:sz w:val="24"/>
          <w:szCs w:val="24"/>
        </w:rPr>
        <w:t xml:space="preserve">яние репродуктивного здоровья. </w:t>
      </w:r>
      <w:r w:rsidRPr="00524551">
        <w:rPr>
          <w:rFonts w:ascii="Times New Roman" w:hAnsi="Times New Roman" w:cs="Times New Roman"/>
          <w:sz w:val="24"/>
          <w:szCs w:val="24"/>
        </w:rPr>
        <w:t xml:space="preserve">С 45 лет, 1 раз в 5 лет выполняется анализ на определение простат-специфического антигена и при его повышении выше 4 </w:t>
      </w:r>
      <w:proofErr w:type="spellStart"/>
      <w:r w:rsidRPr="00524551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524551">
        <w:rPr>
          <w:rFonts w:ascii="Times New Roman" w:hAnsi="Times New Roman" w:cs="Times New Roman"/>
          <w:sz w:val="24"/>
          <w:szCs w:val="24"/>
        </w:rPr>
        <w:t xml:space="preserve">/мл мужчина направляется </w:t>
      </w:r>
      <w:r w:rsidR="00D7073E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 xml:space="preserve">на </w:t>
      </w:r>
      <w:r w:rsidR="00932AD5" w:rsidRPr="00524551">
        <w:rPr>
          <w:rFonts w:ascii="Times New Roman" w:hAnsi="Times New Roman" w:cs="Times New Roman"/>
          <w:sz w:val="24"/>
          <w:szCs w:val="24"/>
        </w:rPr>
        <w:t>осмотр (</w:t>
      </w:r>
      <w:r w:rsidRPr="00524551">
        <w:rPr>
          <w:rFonts w:ascii="Times New Roman" w:hAnsi="Times New Roman" w:cs="Times New Roman"/>
          <w:sz w:val="24"/>
          <w:szCs w:val="24"/>
        </w:rPr>
        <w:t>консультацию</w:t>
      </w:r>
      <w:r w:rsidR="00932AD5" w:rsidRPr="00524551">
        <w:rPr>
          <w:rFonts w:ascii="Times New Roman" w:hAnsi="Times New Roman" w:cs="Times New Roman"/>
          <w:sz w:val="24"/>
          <w:szCs w:val="24"/>
        </w:rPr>
        <w:t>) врачом-хирургом или врачом</w:t>
      </w:r>
      <w:r w:rsidRPr="00524551">
        <w:rPr>
          <w:rFonts w:ascii="Times New Roman" w:hAnsi="Times New Roman" w:cs="Times New Roman"/>
          <w:sz w:val="24"/>
          <w:szCs w:val="24"/>
        </w:rPr>
        <w:t>-уролог</w:t>
      </w:r>
      <w:r w:rsidR="00932AD5" w:rsidRPr="00524551">
        <w:rPr>
          <w:rFonts w:ascii="Times New Roman" w:hAnsi="Times New Roman" w:cs="Times New Roman"/>
          <w:sz w:val="24"/>
          <w:szCs w:val="24"/>
        </w:rPr>
        <w:t>ом</w:t>
      </w:r>
      <w:r w:rsidRPr="00524551">
        <w:rPr>
          <w:rFonts w:ascii="Times New Roman" w:hAnsi="Times New Roman" w:cs="Times New Roman"/>
          <w:sz w:val="24"/>
          <w:szCs w:val="24"/>
        </w:rPr>
        <w:t>.</w:t>
      </w:r>
      <w:r w:rsidR="00CD6DC8" w:rsidRPr="00524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186EB" w14:textId="77777777" w:rsidR="00DE4C69" w:rsidRDefault="00DE4C69" w:rsidP="00CD6DC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Приложением №6 Программы государственных гарантий на 2024 год вводится Перечень мероприятий по оценке репродуктивного здоровья мужского и женского населения репродуктивного возраста, с целью</w:t>
      </w:r>
      <w:r w:rsidRPr="00DE4C69">
        <w:rPr>
          <w:rFonts w:ascii="Times New Roman" w:hAnsi="Times New Roman" w:cs="Times New Roman"/>
          <w:sz w:val="24"/>
          <w:szCs w:val="24"/>
        </w:rPr>
        <w:t xml:space="preserve"> выявления у граждан признаков заболеваний и</w:t>
      </w:r>
      <w:r>
        <w:rPr>
          <w:rFonts w:ascii="Times New Roman" w:hAnsi="Times New Roman" w:cs="Times New Roman"/>
          <w:sz w:val="24"/>
          <w:szCs w:val="24"/>
        </w:rPr>
        <w:t>ли состояний, которые могут негативно повлиять на беременность</w:t>
      </w:r>
      <w:r w:rsidR="0022286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последующее течение беременности, родов и послеродового периода репродуктивного,</w:t>
      </w:r>
      <w:r w:rsidRPr="00DE4C69">
        <w:rPr>
          <w:rFonts w:ascii="Times New Roman" w:hAnsi="Times New Roman" w:cs="Times New Roman"/>
          <w:sz w:val="24"/>
          <w:szCs w:val="24"/>
        </w:rPr>
        <w:t xml:space="preserve"> а та</w:t>
      </w:r>
      <w:r>
        <w:rPr>
          <w:rFonts w:ascii="Times New Roman" w:hAnsi="Times New Roman" w:cs="Times New Roman"/>
          <w:sz w:val="24"/>
          <w:szCs w:val="24"/>
        </w:rPr>
        <w:t>кже факторов риска их развития.</w:t>
      </w:r>
    </w:p>
    <w:p w14:paraId="37F1A3CA" w14:textId="77777777" w:rsidR="00DE4C69" w:rsidRPr="00524551" w:rsidRDefault="00DE4C69" w:rsidP="00DE4C69">
      <w:pPr>
        <w:pStyle w:val="a7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524551">
        <w:rPr>
          <w:rFonts w:ascii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</w:rPr>
        <w:t>ых методических рекомендаций является</w:t>
      </w:r>
      <w:r w:rsidR="00650615">
        <w:rPr>
          <w:rFonts w:ascii="Times New Roman" w:hAnsi="Times New Roman" w:cs="Times New Roman"/>
          <w:sz w:val="24"/>
          <w:szCs w:val="24"/>
        </w:rPr>
        <w:t xml:space="preserve"> определение порядка действий участников оценки репродуктивного здо</w:t>
      </w:r>
      <w:r w:rsidR="00222868">
        <w:rPr>
          <w:rFonts w:ascii="Times New Roman" w:hAnsi="Times New Roman" w:cs="Times New Roman"/>
          <w:sz w:val="24"/>
          <w:szCs w:val="24"/>
        </w:rPr>
        <w:t>ровья в рамках диспансеризации.</w:t>
      </w:r>
    </w:p>
    <w:p w14:paraId="4C253B9F" w14:textId="77777777" w:rsidR="00DE4C69" w:rsidRDefault="00DE4C69" w:rsidP="00CD6DC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6D284A" w14:textId="77777777" w:rsidR="00650615" w:rsidRDefault="00650615" w:rsidP="00CD6DC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связи с отсутствием законодательного определения понятия «репродуктивный возраст» в отношении мужчин, а также физиологической способностью мужчины к зачатию ребенка в любом возрасте после полового созревания, </w:t>
      </w:r>
      <w:r w:rsidR="002C1B0A">
        <w:rPr>
          <w:rFonts w:ascii="Times New Roman" w:hAnsi="Times New Roman" w:cs="Times New Roman"/>
          <w:sz w:val="24"/>
          <w:szCs w:val="24"/>
        </w:rPr>
        <w:t>д</w:t>
      </w:r>
      <w:r w:rsidR="002C1B0A" w:rsidRPr="00650615">
        <w:rPr>
          <w:rFonts w:ascii="Times New Roman" w:hAnsi="Times New Roman" w:cs="Times New Roman"/>
          <w:sz w:val="24"/>
          <w:szCs w:val="24"/>
        </w:rPr>
        <w:t>испансеризация взрослого</w:t>
      </w:r>
      <w:r w:rsidRPr="00650615">
        <w:rPr>
          <w:rFonts w:ascii="Times New Roman" w:hAnsi="Times New Roman" w:cs="Times New Roman"/>
          <w:sz w:val="24"/>
          <w:szCs w:val="24"/>
        </w:rPr>
        <w:t xml:space="preserve"> </w:t>
      </w:r>
      <w:r w:rsidR="00222868">
        <w:rPr>
          <w:rFonts w:ascii="Times New Roman" w:hAnsi="Times New Roman" w:cs="Times New Roman"/>
          <w:sz w:val="24"/>
          <w:szCs w:val="24"/>
        </w:rPr>
        <w:t>населения</w:t>
      </w:r>
      <w:r w:rsidRPr="00650615">
        <w:rPr>
          <w:rFonts w:ascii="Times New Roman" w:hAnsi="Times New Roman" w:cs="Times New Roman"/>
          <w:sz w:val="24"/>
          <w:szCs w:val="24"/>
        </w:rPr>
        <w:t xml:space="preserve"> </w:t>
      </w:r>
      <w:r w:rsidR="00222868">
        <w:rPr>
          <w:rFonts w:ascii="Times New Roman" w:hAnsi="Times New Roman" w:cs="Times New Roman"/>
          <w:sz w:val="24"/>
          <w:szCs w:val="24"/>
        </w:rPr>
        <w:t xml:space="preserve">репродуктивного </w:t>
      </w:r>
      <w:r w:rsidRPr="000403CE">
        <w:rPr>
          <w:rFonts w:ascii="Times New Roman" w:hAnsi="Times New Roman" w:cs="Times New Roman"/>
          <w:sz w:val="24"/>
          <w:szCs w:val="24"/>
        </w:rPr>
        <w:t xml:space="preserve">возраста по оценке репродуктивного здоровья проводится </w:t>
      </w:r>
      <w:r w:rsidR="00E2003F" w:rsidRPr="000403CE">
        <w:rPr>
          <w:rFonts w:ascii="Times New Roman" w:hAnsi="Times New Roman" w:cs="Times New Roman"/>
          <w:sz w:val="24"/>
          <w:szCs w:val="24"/>
        </w:rPr>
        <w:t xml:space="preserve">мужчинам в </w:t>
      </w:r>
      <w:r w:rsidR="00E2003F" w:rsidRPr="00040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возрасте </w:t>
      </w:r>
      <w:r w:rsidR="00757236" w:rsidRPr="000403CE">
        <w:rPr>
          <w:rFonts w:ascii="Times New Roman" w:hAnsi="Times New Roman" w:cs="Times New Roman"/>
          <w:color w:val="000000" w:themeColor="text1"/>
          <w:sz w:val="24"/>
          <w:szCs w:val="24"/>
        </w:rPr>
        <w:t>18-4</w:t>
      </w:r>
      <w:r w:rsidR="009F3DE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2003F" w:rsidRPr="00040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2868">
        <w:rPr>
          <w:rFonts w:ascii="Times New Roman" w:hAnsi="Times New Roman" w:cs="Times New Roman"/>
          <w:sz w:val="24"/>
          <w:szCs w:val="24"/>
        </w:rPr>
        <w:t>лет.</w:t>
      </w:r>
    </w:p>
    <w:p w14:paraId="35AF7D71" w14:textId="77777777" w:rsidR="00386678" w:rsidRDefault="00386678" w:rsidP="0038667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6C3ABC" w14:textId="77777777" w:rsidR="00E2003F" w:rsidRDefault="00E2003F" w:rsidP="006702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15FA3D" w14:textId="77777777" w:rsidR="007F26EC" w:rsidRPr="00C1571B" w:rsidRDefault="00D7073E" w:rsidP="0067025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71B">
        <w:rPr>
          <w:rFonts w:ascii="Times New Roman" w:hAnsi="Times New Roman" w:cs="Times New Roman"/>
          <w:b/>
          <w:sz w:val="24"/>
          <w:szCs w:val="24"/>
        </w:rPr>
        <w:t>Н</w:t>
      </w:r>
      <w:r w:rsidR="007F26EC" w:rsidRPr="00C1571B">
        <w:rPr>
          <w:rFonts w:ascii="Times New Roman" w:hAnsi="Times New Roman" w:cs="Times New Roman"/>
          <w:b/>
          <w:sz w:val="24"/>
          <w:szCs w:val="24"/>
        </w:rPr>
        <w:t>астоящими методическими рекомендациями устанавливается следующий алгоритм обследования мужчин</w:t>
      </w:r>
      <w:r w:rsidR="00E2003F" w:rsidRPr="00C1571B">
        <w:rPr>
          <w:rFonts w:ascii="Times New Roman" w:hAnsi="Times New Roman" w:cs="Times New Roman"/>
          <w:b/>
          <w:sz w:val="24"/>
          <w:szCs w:val="24"/>
        </w:rPr>
        <w:t xml:space="preserve"> в рамках диспансеризации</w:t>
      </w:r>
      <w:r w:rsidR="00171D3C" w:rsidRPr="00C1571B">
        <w:rPr>
          <w:b/>
        </w:rPr>
        <w:t xml:space="preserve"> </w:t>
      </w:r>
      <w:r w:rsidR="00171D3C" w:rsidRPr="00C1571B">
        <w:rPr>
          <w:rFonts w:ascii="Times New Roman" w:hAnsi="Times New Roman" w:cs="Times New Roman"/>
          <w:b/>
          <w:sz w:val="24"/>
          <w:szCs w:val="24"/>
        </w:rPr>
        <w:t>взрослого населения репродуктивного возраста по оценке репродуктивного здоровья</w:t>
      </w:r>
      <w:r w:rsidR="00F149EF" w:rsidRPr="00C1571B">
        <w:rPr>
          <w:rFonts w:ascii="Times New Roman" w:hAnsi="Times New Roman" w:cs="Times New Roman"/>
          <w:b/>
          <w:sz w:val="24"/>
          <w:szCs w:val="24"/>
        </w:rPr>
        <w:t xml:space="preserve"> (далее Д РЗ)</w:t>
      </w:r>
      <w:r w:rsidR="007F26EC" w:rsidRPr="00C1571B">
        <w:rPr>
          <w:rFonts w:ascii="Times New Roman" w:hAnsi="Times New Roman" w:cs="Times New Roman"/>
          <w:b/>
          <w:sz w:val="24"/>
          <w:szCs w:val="24"/>
        </w:rPr>
        <w:t>:</w:t>
      </w:r>
    </w:p>
    <w:p w14:paraId="752DDBFC" w14:textId="77777777" w:rsidR="007F26EC" w:rsidRPr="0027574E" w:rsidRDefault="007F26EC" w:rsidP="00A03A08">
      <w:pPr>
        <w:pStyle w:val="a7"/>
        <w:numPr>
          <w:ilvl w:val="0"/>
          <w:numId w:val="2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74E">
        <w:rPr>
          <w:rFonts w:ascii="Times New Roman" w:hAnsi="Times New Roman" w:cs="Times New Roman"/>
          <w:sz w:val="24"/>
          <w:szCs w:val="24"/>
        </w:rPr>
        <w:t xml:space="preserve">В возрасте от 18 до </w:t>
      </w:r>
      <w:r w:rsidR="00846189" w:rsidRPr="0027574E">
        <w:rPr>
          <w:rFonts w:ascii="Times New Roman" w:hAnsi="Times New Roman" w:cs="Times New Roman"/>
          <w:sz w:val="24"/>
          <w:szCs w:val="24"/>
        </w:rPr>
        <w:t>4</w:t>
      </w:r>
      <w:r w:rsidR="009F3DEC" w:rsidRPr="0027574E">
        <w:rPr>
          <w:rFonts w:ascii="Times New Roman" w:hAnsi="Times New Roman" w:cs="Times New Roman"/>
          <w:sz w:val="24"/>
          <w:szCs w:val="24"/>
        </w:rPr>
        <w:t>9</w:t>
      </w:r>
      <w:r w:rsidRPr="0027574E">
        <w:rPr>
          <w:rFonts w:ascii="Times New Roman" w:hAnsi="Times New Roman" w:cs="Times New Roman"/>
          <w:sz w:val="24"/>
          <w:szCs w:val="24"/>
        </w:rPr>
        <w:t xml:space="preserve"> лет мужчинам </w:t>
      </w:r>
      <w:r w:rsidR="00E9306C" w:rsidRPr="0027574E">
        <w:rPr>
          <w:rFonts w:ascii="Times New Roman" w:hAnsi="Times New Roman" w:cs="Times New Roman"/>
          <w:sz w:val="24"/>
          <w:szCs w:val="24"/>
        </w:rPr>
        <w:t xml:space="preserve">на первом этапе </w:t>
      </w:r>
      <w:r w:rsidR="00F149EF" w:rsidRPr="0027574E">
        <w:rPr>
          <w:rFonts w:ascii="Times New Roman" w:hAnsi="Times New Roman" w:cs="Times New Roman"/>
          <w:sz w:val="24"/>
          <w:szCs w:val="24"/>
        </w:rPr>
        <w:t>Д РЗ</w:t>
      </w:r>
      <w:r w:rsidR="00D7073E" w:rsidRPr="0027574E">
        <w:rPr>
          <w:rFonts w:ascii="Times New Roman" w:hAnsi="Times New Roman" w:cs="Times New Roman"/>
          <w:sz w:val="24"/>
          <w:szCs w:val="24"/>
        </w:rPr>
        <w:t xml:space="preserve"> </w:t>
      </w:r>
      <w:r w:rsidRPr="0027574E">
        <w:rPr>
          <w:rFonts w:ascii="Times New Roman" w:hAnsi="Times New Roman" w:cs="Times New Roman"/>
          <w:sz w:val="24"/>
          <w:szCs w:val="24"/>
        </w:rPr>
        <w:t xml:space="preserve">выдается </w:t>
      </w:r>
      <w:r w:rsidR="00F149EF" w:rsidRPr="0027574E">
        <w:rPr>
          <w:rFonts w:ascii="Times New Roman" w:hAnsi="Times New Roman" w:cs="Times New Roman"/>
          <w:sz w:val="24"/>
          <w:szCs w:val="24"/>
        </w:rPr>
        <w:t xml:space="preserve">для заполнения </w:t>
      </w:r>
      <w:r w:rsidRPr="0027574E">
        <w:rPr>
          <w:rFonts w:ascii="Times New Roman" w:hAnsi="Times New Roman" w:cs="Times New Roman"/>
          <w:sz w:val="24"/>
          <w:szCs w:val="24"/>
        </w:rPr>
        <w:t>Анамнестическая анкета (Приложение 1).</w:t>
      </w:r>
      <w:r w:rsidR="00051826" w:rsidRPr="0027574E">
        <w:rPr>
          <w:rFonts w:ascii="Times New Roman" w:hAnsi="Times New Roman" w:cs="Times New Roman"/>
          <w:sz w:val="24"/>
          <w:szCs w:val="24"/>
        </w:rPr>
        <w:t xml:space="preserve"> </w:t>
      </w:r>
      <w:r w:rsidR="00051826" w:rsidRPr="0027574E">
        <w:rPr>
          <w:rFonts w:ascii="Times New Roman" w:hAnsi="Times New Roman" w:cs="Times New Roman"/>
          <w:i/>
          <w:sz w:val="24"/>
          <w:szCs w:val="24"/>
        </w:rPr>
        <w:t>Примечание: анамнестическую анкету рекоме</w:t>
      </w:r>
      <w:r w:rsidR="002F459E" w:rsidRPr="0027574E">
        <w:rPr>
          <w:rFonts w:ascii="Times New Roman" w:hAnsi="Times New Roman" w:cs="Times New Roman"/>
          <w:i/>
          <w:sz w:val="24"/>
          <w:szCs w:val="24"/>
        </w:rPr>
        <w:t>ндуется заполнять в электронном</w:t>
      </w:r>
      <w:r w:rsidR="00051826" w:rsidRPr="0027574E">
        <w:rPr>
          <w:rFonts w:ascii="Times New Roman" w:hAnsi="Times New Roman" w:cs="Times New Roman"/>
          <w:i/>
          <w:sz w:val="24"/>
          <w:szCs w:val="24"/>
        </w:rPr>
        <w:t xml:space="preserve"> виде, позволяющем дальнейшую авт</w:t>
      </w:r>
      <w:r w:rsidR="00280404" w:rsidRPr="0027574E">
        <w:rPr>
          <w:rFonts w:ascii="Times New Roman" w:hAnsi="Times New Roman" w:cs="Times New Roman"/>
          <w:i/>
          <w:sz w:val="24"/>
          <w:szCs w:val="24"/>
        </w:rPr>
        <w:t>оматизацию обработки и анализа.</w:t>
      </w:r>
      <w:r w:rsidR="00F149EF" w:rsidRPr="002757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49EF" w:rsidRPr="0027574E">
        <w:rPr>
          <w:rFonts w:ascii="Times New Roman" w:hAnsi="Times New Roman" w:cs="Times New Roman"/>
          <w:sz w:val="24"/>
          <w:szCs w:val="24"/>
        </w:rPr>
        <w:t xml:space="preserve">При ответе «Нет» на вопрос о наличии </w:t>
      </w:r>
      <w:r w:rsidR="00D32D8A" w:rsidRPr="0027574E">
        <w:rPr>
          <w:rFonts w:ascii="Times New Roman" w:hAnsi="Times New Roman" w:cs="Times New Roman"/>
          <w:sz w:val="24"/>
          <w:szCs w:val="24"/>
        </w:rPr>
        <w:t xml:space="preserve">родных </w:t>
      </w:r>
      <w:r w:rsidR="00F149EF" w:rsidRPr="0027574E">
        <w:rPr>
          <w:rFonts w:ascii="Times New Roman" w:hAnsi="Times New Roman" w:cs="Times New Roman"/>
          <w:sz w:val="24"/>
          <w:szCs w:val="24"/>
        </w:rPr>
        <w:t>детей, пациент направляется на консультацию к врачу-урологу,</w:t>
      </w:r>
      <w:r w:rsidR="00B70970" w:rsidRPr="0027574E">
        <w:rPr>
          <w:rFonts w:ascii="Times New Roman" w:hAnsi="Times New Roman" w:cs="Times New Roman"/>
          <w:sz w:val="24"/>
          <w:szCs w:val="24"/>
        </w:rPr>
        <w:t xml:space="preserve"> при отсутствии к врачу-хирургу, прошедшему подготовку по вопросам репродуктивного здоровья у мужчин.</w:t>
      </w:r>
    </w:p>
    <w:p w14:paraId="7B5D4CFA" w14:textId="77777777" w:rsidR="0001766D" w:rsidRPr="0027574E" w:rsidRDefault="0032429F" w:rsidP="0032429F">
      <w:pPr>
        <w:pStyle w:val="a7"/>
        <w:numPr>
          <w:ilvl w:val="0"/>
          <w:numId w:val="2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574E">
        <w:rPr>
          <w:rFonts w:ascii="Times New Roman" w:hAnsi="Times New Roman" w:cs="Times New Roman"/>
          <w:sz w:val="24"/>
          <w:szCs w:val="24"/>
        </w:rPr>
        <w:t xml:space="preserve">Врачом-урологом / при отсутствии врачом-хирургом, прошедшем подготовку по вопросам репродуктивного здоровья у мужчин </w:t>
      </w:r>
      <w:r w:rsidR="0001766D" w:rsidRPr="0027574E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CF49BE" w:rsidRPr="0027574E">
        <w:rPr>
          <w:rFonts w:ascii="Times New Roman" w:hAnsi="Times New Roman" w:cs="Times New Roman"/>
          <w:sz w:val="24"/>
          <w:szCs w:val="24"/>
        </w:rPr>
        <w:t>осмотр</w:t>
      </w:r>
      <w:r w:rsidR="004034D8" w:rsidRPr="0027574E">
        <w:rPr>
          <w:rFonts w:ascii="Times New Roman" w:hAnsi="Times New Roman" w:cs="Times New Roman"/>
          <w:sz w:val="24"/>
          <w:szCs w:val="24"/>
        </w:rPr>
        <w:t xml:space="preserve"> пациента</w:t>
      </w:r>
      <w:r w:rsidR="00CF49BE" w:rsidRPr="0027574E">
        <w:rPr>
          <w:rFonts w:ascii="Times New Roman" w:hAnsi="Times New Roman" w:cs="Times New Roman"/>
          <w:sz w:val="24"/>
          <w:szCs w:val="24"/>
        </w:rPr>
        <w:t xml:space="preserve">, </w:t>
      </w:r>
      <w:r w:rsidR="0001766D" w:rsidRPr="0027574E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7574E">
        <w:rPr>
          <w:rFonts w:ascii="Times New Roman" w:hAnsi="Times New Roman" w:cs="Times New Roman"/>
          <w:sz w:val="24"/>
          <w:szCs w:val="24"/>
        </w:rPr>
        <w:t xml:space="preserve">данных анамнестической анкеты, </w:t>
      </w:r>
      <w:r w:rsidR="0001766D" w:rsidRPr="0027574E">
        <w:rPr>
          <w:rFonts w:ascii="Times New Roman" w:hAnsi="Times New Roman" w:cs="Times New Roman"/>
          <w:sz w:val="24"/>
          <w:szCs w:val="24"/>
        </w:rPr>
        <w:t>жалоб и клинико-анамнестических данных</w:t>
      </w:r>
      <w:r w:rsidRPr="0027574E">
        <w:rPr>
          <w:rFonts w:ascii="Times New Roman" w:hAnsi="Times New Roman" w:cs="Times New Roman"/>
          <w:sz w:val="24"/>
          <w:szCs w:val="24"/>
        </w:rPr>
        <w:t>.</w:t>
      </w:r>
    </w:p>
    <w:p w14:paraId="455F0B88" w14:textId="77777777" w:rsidR="007F26EC" w:rsidRPr="000403CE" w:rsidRDefault="007F26EC" w:rsidP="00A03A08">
      <w:pPr>
        <w:pStyle w:val="a7"/>
        <w:numPr>
          <w:ilvl w:val="0"/>
          <w:numId w:val="2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 xml:space="preserve">При ответе «Да» на вопросы Анамнестической анкеты </w:t>
      </w:r>
      <w:r w:rsidRPr="000403CE">
        <w:rPr>
          <w:rFonts w:ascii="Times New Roman" w:hAnsi="Times New Roman" w:cs="Times New Roman"/>
          <w:sz w:val="24"/>
          <w:szCs w:val="24"/>
        </w:rPr>
        <w:t xml:space="preserve">№ </w:t>
      </w:r>
      <w:r w:rsidR="00090697" w:rsidRPr="000403CE">
        <w:rPr>
          <w:rFonts w:ascii="Times New Roman" w:hAnsi="Times New Roman" w:cs="Times New Roman"/>
          <w:sz w:val="24"/>
          <w:szCs w:val="24"/>
        </w:rPr>
        <w:t xml:space="preserve">1, </w:t>
      </w:r>
      <w:r w:rsidR="00090697" w:rsidRPr="000403CE">
        <w:rPr>
          <w:rFonts w:ascii="Times New Roman" w:hAnsi="Times New Roman" w:cs="Times New Roman"/>
          <w:color w:val="000000" w:themeColor="text1"/>
          <w:sz w:val="24"/>
          <w:szCs w:val="24"/>
        </w:rPr>
        <w:t>3-</w:t>
      </w:r>
      <w:r w:rsidR="00A55778" w:rsidRPr="000403C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90697" w:rsidRPr="000403CE">
        <w:rPr>
          <w:rFonts w:ascii="Times New Roman" w:hAnsi="Times New Roman" w:cs="Times New Roman"/>
          <w:sz w:val="24"/>
          <w:szCs w:val="24"/>
        </w:rPr>
        <w:t>, 11, 14-17, 19-22</w:t>
      </w:r>
      <w:r w:rsidR="00887F85" w:rsidRPr="000403CE">
        <w:rPr>
          <w:rFonts w:ascii="Times New Roman" w:hAnsi="Times New Roman" w:cs="Times New Roman"/>
          <w:sz w:val="24"/>
          <w:szCs w:val="24"/>
        </w:rPr>
        <w:t xml:space="preserve"> </w:t>
      </w:r>
      <w:r w:rsidR="006C2161" w:rsidRPr="000403CE">
        <w:rPr>
          <w:rFonts w:ascii="Times New Roman" w:hAnsi="Times New Roman" w:cs="Times New Roman"/>
          <w:sz w:val="24"/>
          <w:szCs w:val="24"/>
        </w:rPr>
        <w:br/>
      </w:r>
      <w:r w:rsidRPr="000403CE">
        <w:rPr>
          <w:rFonts w:ascii="Times New Roman" w:hAnsi="Times New Roman" w:cs="Times New Roman"/>
          <w:sz w:val="24"/>
          <w:szCs w:val="24"/>
        </w:rPr>
        <w:t xml:space="preserve">пациент направляется </w:t>
      </w:r>
      <w:r w:rsidR="00CA470D" w:rsidRPr="0027574E">
        <w:rPr>
          <w:rFonts w:ascii="Times New Roman" w:hAnsi="Times New Roman" w:cs="Times New Roman"/>
          <w:sz w:val="24"/>
          <w:szCs w:val="24"/>
        </w:rPr>
        <w:t>на второй этап Д РЗ</w:t>
      </w:r>
      <w:r w:rsidR="00CA470D">
        <w:rPr>
          <w:rFonts w:ascii="Times New Roman" w:hAnsi="Times New Roman" w:cs="Times New Roman"/>
          <w:sz w:val="24"/>
          <w:szCs w:val="24"/>
        </w:rPr>
        <w:t xml:space="preserve"> </w:t>
      </w:r>
      <w:r w:rsidRPr="000403CE">
        <w:rPr>
          <w:rFonts w:ascii="Times New Roman" w:hAnsi="Times New Roman" w:cs="Times New Roman"/>
          <w:sz w:val="24"/>
          <w:szCs w:val="24"/>
        </w:rPr>
        <w:t>на</w:t>
      </w:r>
      <w:r w:rsidR="00C75E65" w:rsidRPr="00C75E65">
        <w:rPr>
          <w:rFonts w:ascii="Times New Roman" w:hAnsi="Times New Roman" w:cs="Times New Roman"/>
          <w:sz w:val="24"/>
          <w:szCs w:val="24"/>
        </w:rPr>
        <w:t xml:space="preserve"> </w:t>
      </w:r>
      <w:r w:rsidR="00C75E65" w:rsidRPr="00846189">
        <w:rPr>
          <w:rFonts w:ascii="Times New Roman" w:hAnsi="Times New Roman" w:cs="Times New Roman"/>
          <w:color w:val="000000" w:themeColor="text1"/>
          <w:sz w:val="24"/>
          <w:szCs w:val="24"/>
        </w:rPr>
        <w:t>базовое исследование качества спермы</w:t>
      </w:r>
      <w:r w:rsidR="00C75E65" w:rsidRPr="00846189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erence w:id="6"/>
      </w:r>
      <w:r w:rsidR="00846189" w:rsidRPr="00846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3CE">
        <w:rPr>
          <w:rStyle w:val="a6"/>
          <w:rFonts w:ascii="Times New Roman" w:hAnsi="Times New Roman" w:cs="Times New Roman"/>
          <w:sz w:val="24"/>
          <w:szCs w:val="24"/>
        </w:rPr>
        <w:footnoteReference w:id="7"/>
      </w:r>
      <w:r w:rsidRPr="000403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03CE">
        <w:rPr>
          <w:rFonts w:ascii="Times New Roman" w:hAnsi="Times New Roman" w:cs="Times New Roman"/>
          <w:sz w:val="24"/>
          <w:szCs w:val="24"/>
        </w:rPr>
        <w:t>спермограмму</w:t>
      </w:r>
      <w:proofErr w:type="spellEnd"/>
      <w:r w:rsidRPr="000403CE">
        <w:rPr>
          <w:rFonts w:ascii="Times New Roman" w:hAnsi="Times New Roman" w:cs="Times New Roman"/>
          <w:sz w:val="24"/>
          <w:szCs w:val="24"/>
        </w:rPr>
        <w:t>) с последующей консультацией врача-уролога.</w:t>
      </w:r>
    </w:p>
    <w:p w14:paraId="6A4A2BDB" w14:textId="77777777" w:rsidR="007F26EC" w:rsidRPr="000403CE" w:rsidRDefault="00260586" w:rsidP="00A03A08">
      <w:pPr>
        <w:pStyle w:val="a7"/>
        <w:numPr>
          <w:ilvl w:val="0"/>
          <w:numId w:val="2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03CE">
        <w:rPr>
          <w:rFonts w:ascii="Times New Roman" w:hAnsi="Times New Roman" w:cs="Times New Roman"/>
          <w:sz w:val="24"/>
          <w:szCs w:val="24"/>
        </w:rPr>
        <w:t> </w:t>
      </w:r>
      <w:r w:rsidR="007F26EC" w:rsidRPr="000403CE">
        <w:rPr>
          <w:rFonts w:ascii="Times New Roman" w:hAnsi="Times New Roman" w:cs="Times New Roman"/>
          <w:sz w:val="24"/>
          <w:szCs w:val="24"/>
        </w:rPr>
        <w:t xml:space="preserve">При ответе «Да» на вопросы Анамнестической анкеты № </w:t>
      </w:r>
      <w:r w:rsidR="00090697" w:rsidRPr="000403CE">
        <w:rPr>
          <w:rFonts w:ascii="Times New Roman" w:hAnsi="Times New Roman" w:cs="Times New Roman"/>
          <w:sz w:val="24"/>
          <w:szCs w:val="24"/>
        </w:rPr>
        <w:t>3, 7, 9, 10, 15-17</w:t>
      </w:r>
      <w:r w:rsidR="007F26EC" w:rsidRPr="000403CE">
        <w:rPr>
          <w:rFonts w:ascii="Times New Roman" w:hAnsi="Times New Roman" w:cs="Times New Roman"/>
          <w:sz w:val="24"/>
          <w:szCs w:val="24"/>
        </w:rPr>
        <w:t xml:space="preserve"> пациент </w:t>
      </w:r>
      <w:r w:rsidR="007F26EC" w:rsidRPr="0027574E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A60122" w:rsidRPr="0027574E">
        <w:rPr>
          <w:rFonts w:ascii="Times New Roman" w:hAnsi="Times New Roman" w:cs="Times New Roman"/>
          <w:sz w:val="24"/>
          <w:szCs w:val="24"/>
        </w:rPr>
        <w:t>на второй этап Д РЗ</w:t>
      </w:r>
      <w:r w:rsidR="00A60122" w:rsidRPr="000403CE">
        <w:rPr>
          <w:rFonts w:ascii="Times New Roman" w:hAnsi="Times New Roman" w:cs="Times New Roman"/>
          <w:sz w:val="24"/>
          <w:szCs w:val="24"/>
        </w:rPr>
        <w:t xml:space="preserve"> </w:t>
      </w:r>
      <w:r w:rsidR="007F26EC" w:rsidRPr="000403CE">
        <w:rPr>
          <w:rFonts w:ascii="Times New Roman" w:hAnsi="Times New Roman" w:cs="Times New Roman"/>
          <w:sz w:val="24"/>
          <w:szCs w:val="24"/>
        </w:rPr>
        <w:t>на</w:t>
      </w:r>
      <w:r w:rsidR="00A03A08" w:rsidRPr="000403CE">
        <w:rPr>
          <w:rFonts w:ascii="Times New Roman" w:hAnsi="Times New Roman" w:cs="Times New Roman"/>
          <w:sz w:val="24"/>
          <w:szCs w:val="24"/>
        </w:rPr>
        <w:t xml:space="preserve"> </w:t>
      </w:r>
      <w:r w:rsidR="00A03A08" w:rsidRPr="000403CE">
        <w:rPr>
          <w:rFonts w:ascii="Times New Roman" w:hAnsi="Times New Roman" w:cs="Times New Roman"/>
          <w:sz w:val="24"/>
        </w:rPr>
        <w:t>микроскопическое</w:t>
      </w:r>
      <w:r w:rsidR="00403F8F" w:rsidRPr="000403CE">
        <w:rPr>
          <w:rFonts w:ascii="Times New Roman" w:hAnsi="Times New Roman" w:cs="Times New Roman"/>
          <w:sz w:val="24"/>
        </w:rPr>
        <w:t xml:space="preserve"> </w:t>
      </w:r>
      <w:r w:rsidR="00DC7F30" w:rsidRPr="000403CE">
        <w:rPr>
          <w:rFonts w:ascii="Times New Roman" w:hAnsi="Times New Roman" w:cs="Times New Roman"/>
          <w:sz w:val="24"/>
        </w:rPr>
        <w:t xml:space="preserve">исследование </w:t>
      </w:r>
      <w:r w:rsidR="00A55778" w:rsidRPr="000403CE">
        <w:rPr>
          <w:rFonts w:ascii="Times New Roman" w:hAnsi="Times New Roman" w:cs="Times New Roman"/>
          <w:color w:val="000000" w:themeColor="text1"/>
          <w:sz w:val="24"/>
        </w:rPr>
        <w:t xml:space="preserve">отделяемого мочеполовых органов (мочи, уретрального отделяемого, секрета предстательной железы, семенной жидкости), </w:t>
      </w:r>
      <w:r w:rsidR="00644EB6" w:rsidRPr="000403CE">
        <w:rPr>
          <w:rFonts w:ascii="Times New Roman" w:hAnsi="Times New Roman" w:cs="Times New Roman"/>
          <w:color w:val="000000" w:themeColor="text1"/>
          <w:sz w:val="24"/>
        </w:rPr>
        <w:t>диагностику</w:t>
      </w:r>
      <w:r w:rsidR="00A03A08" w:rsidRPr="000403C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1766D">
        <w:rPr>
          <w:rFonts w:ascii="Times New Roman" w:hAnsi="Times New Roman" w:cs="Times New Roman"/>
          <w:sz w:val="24"/>
        </w:rPr>
        <w:t>возбудителей инфекционных</w:t>
      </w:r>
      <w:r w:rsidR="000A2DB0">
        <w:rPr>
          <w:rFonts w:ascii="Times New Roman" w:hAnsi="Times New Roman" w:cs="Times New Roman"/>
          <w:sz w:val="24"/>
        </w:rPr>
        <w:t xml:space="preserve"> заболеваний органов малого таза методом </w:t>
      </w:r>
      <w:r w:rsidR="00A03A08" w:rsidRPr="000403CE">
        <w:rPr>
          <w:rFonts w:ascii="Times New Roman" w:hAnsi="Times New Roman" w:cs="Times New Roman"/>
          <w:sz w:val="24"/>
        </w:rPr>
        <w:t>полимеразной цепной реакции с последующей</w:t>
      </w:r>
      <w:r w:rsidR="007F26EC" w:rsidRPr="000403CE">
        <w:rPr>
          <w:rFonts w:ascii="Times New Roman" w:hAnsi="Times New Roman" w:cs="Times New Roman"/>
          <w:sz w:val="24"/>
          <w:szCs w:val="24"/>
        </w:rPr>
        <w:t xml:space="preserve"> консультаци</w:t>
      </w:r>
      <w:r w:rsidR="00A03A08" w:rsidRPr="000403CE">
        <w:rPr>
          <w:rFonts w:ascii="Times New Roman" w:hAnsi="Times New Roman" w:cs="Times New Roman"/>
          <w:sz w:val="24"/>
          <w:szCs w:val="24"/>
        </w:rPr>
        <w:t>ей</w:t>
      </w:r>
      <w:r w:rsidR="007F26EC" w:rsidRPr="000403CE">
        <w:rPr>
          <w:rFonts w:ascii="Times New Roman" w:hAnsi="Times New Roman" w:cs="Times New Roman"/>
          <w:sz w:val="24"/>
          <w:szCs w:val="24"/>
        </w:rPr>
        <w:t xml:space="preserve"> врача-уролога.</w:t>
      </w:r>
    </w:p>
    <w:p w14:paraId="3A816D64" w14:textId="77777777" w:rsidR="00A03A08" w:rsidRPr="0027574E" w:rsidRDefault="00A03A08" w:rsidP="00A03A08">
      <w:pPr>
        <w:pStyle w:val="a7"/>
        <w:numPr>
          <w:ilvl w:val="0"/>
          <w:numId w:val="23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03CE">
        <w:rPr>
          <w:rFonts w:ascii="Times New Roman" w:hAnsi="Times New Roman" w:cs="Times New Roman"/>
          <w:sz w:val="24"/>
          <w:szCs w:val="24"/>
        </w:rPr>
        <w:t xml:space="preserve"> При ответе «Да» на </w:t>
      </w:r>
      <w:r w:rsidRPr="0027574E">
        <w:rPr>
          <w:rFonts w:ascii="Times New Roman" w:hAnsi="Times New Roman" w:cs="Times New Roman"/>
          <w:sz w:val="24"/>
          <w:szCs w:val="24"/>
        </w:rPr>
        <w:t xml:space="preserve">вопросы Анамнестической анкеты </w:t>
      </w:r>
      <w:r w:rsidR="00386678" w:rsidRPr="0027574E">
        <w:rPr>
          <w:rFonts w:ascii="Times New Roman" w:hAnsi="Times New Roman" w:cs="Times New Roman"/>
          <w:sz w:val="24"/>
          <w:szCs w:val="24"/>
        </w:rPr>
        <w:t>№ 5, 7-10, 11, 14-19</w:t>
      </w:r>
      <w:r w:rsidRPr="0027574E">
        <w:rPr>
          <w:rFonts w:ascii="Times New Roman" w:hAnsi="Times New Roman" w:cs="Times New Roman"/>
          <w:sz w:val="24"/>
          <w:szCs w:val="24"/>
        </w:rPr>
        <w:t xml:space="preserve"> пациент направляется на </w:t>
      </w:r>
      <w:r w:rsidR="00164647" w:rsidRPr="0027574E">
        <w:rPr>
          <w:rFonts w:ascii="Times New Roman" w:hAnsi="Times New Roman" w:cs="Times New Roman"/>
          <w:sz w:val="24"/>
          <w:szCs w:val="24"/>
        </w:rPr>
        <w:t xml:space="preserve">второй этап Д РЗ на </w:t>
      </w:r>
      <w:r w:rsidRPr="0027574E">
        <w:rPr>
          <w:rFonts w:ascii="Times New Roman" w:hAnsi="Times New Roman" w:cs="Times New Roman"/>
          <w:sz w:val="24"/>
        </w:rPr>
        <w:t xml:space="preserve">ультразвуковое исследование предстательной </w:t>
      </w:r>
      <w:r w:rsidR="00403F8F" w:rsidRPr="0027574E">
        <w:rPr>
          <w:rFonts w:ascii="Times New Roman" w:hAnsi="Times New Roman" w:cs="Times New Roman"/>
          <w:sz w:val="24"/>
        </w:rPr>
        <w:t>железы и</w:t>
      </w:r>
      <w:r w:rsidRPr="0027574E">
        <w:rPr>
          <w:rFonts w:ascii="Times New Roman" w:hAnsi="Times New Roman" w:cs="Times New Roman"/>
          <w:sz w:val="24"/>
        </w:rPr>
        <w:t xml:space="preserve"> органов мошонки с последующей</w:t>
      </w:r>
      <w:r w:rsidRPr="0027574E">
        <w:rPr>
          <w:rFonts w:ascii="Times New Roman" w:hAnsi="Times New Roman" w:cs="Times New Roman"/>
          <w:sz w:val="24"/>
          <w:szCs w:val="24"/>
        </w:rPr>
        <w:t xml:space="preserve"> консультацией врача-уролога.</w:t>
      </w:r>
    </w:p>
    <w:p w14:paraId="124E6056" w14:textId="77777777" w:rsidR="0001766D" w:rsidRDefault="0001766D" w:rsidP="008E4CFE">
      <w:pPr>
        <w:pStyle w:val="a7"/>
        <w:numPr>
          <w:ilvl w:val="0"/>
          <w:numId w:val="23"/>
        </w:numPr>
        <w:spacing w:after="0" w:line="264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574E">
        <w:rPr>
          <w:rFonts w:ascii="Times New Roman" w:hAnsi="Times New Roman" w:cs="Times New Roman"/>
          <w:sz w:val="24"/>
          <w:szCs w:val="24"/>
        </w:rPr>
        <w:t>В случае, если у врача</w:t>
      </w:r>
      <w:r w:rsidR="008E4CFE" w:rsidRPr="0027574E">
        <w:rPr>
          <w:rFonts w:ascii="Times New Roman" w:hAnsi="Times New Roman" w:cs="Times New Roman"/>
          <w:sz w:val="24"/>
          <w:szCs w:val="24"/>
        </w:rPr>
        <w:t>-уролога / при отсутствии врача-хирурга, прошедшего подготовку по вопросам репродуктивного здоровья у мужчин</w:t>
      </w:r>
      <w:r w:rsidRPr="0027574E">
        <w:rPr>
          <w:rFonts w:ascii="Times New Roman" w:hAnsi="Times New Roman" w:cs="Times New Roman"/>
          <w:sz w:val="24"/>
          <w:szCs w:val="24"/>
        </w:rPr>
        <w:t xml:space="preserve"> </w:t>
      </w:r>
      <w:r w:rsidR="008E4CFE" w:rsidRPr="0027574E">
        <w:rPr>
          <w:rFonts w:ascii="Times New Roman" w:hAnsi="Times New Roman" w:cs="Times New Roman"/>
          <w:sz w:val="24"/>
          <w:szCs w:val="24"/>
        </w:rPr>
        <w:t>на первом этапе Д РЗ</w:t>
      </w:r>
      <w:r w:rsidR="008E4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время осмотра и сбора анамнеза возникает предположение о наличии заболеваний </w:t>
      </w:r>
      <w:r w:rsidR="008E4CFE">
        <w:rPr>
          <w:rFonts w:ascii="Times New Roman" w:hAnsi="Times New Roman" w:cs="Times New Roman"/>
          <w:sz w:val="24"/>
          <w:szCs w:val="24"/>
        </w:rPr>
        <w:t>или состояний, не упомянутых в а</w:t>
      </w:r>
      <w:r>
        <w:rPr>
          <w:rFonts w:ascii="Times New Roman" w:hAnsi="Times New Roman" w:cs="Times New Roman"/>
          <w:sz w:val="24"/>
          <w:szCs w:val="24"/>
        </w:rPr>
        <w:t xml:space="preserve">намнестической анкете, он также направляет пациента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спермограмму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03CE">
        <w:rPr>
          <w:rFonts w:ascii="Times New Roman" w:hAnsi="Times New Roman" w:cs="Times New Roman"/>
          <w:sz w:val="24"/>
        </w:rPr>
        <w:t xml:space="preserve">микроскопическое исследование </w:t>
      </w:r>
      <w:r w:rsidRPr="000403CE">
        <w:rPr>
          <w:rFonts w:ascii="Times New Roman" w:hAnsi="Times New Roman" w:cs="Times New Roman"/>
          <w:color w:val="000000" w:themeColor="text1"/>
          <w:sz w:val="24"/>
        </w:rPr>
        <w:t xml:space="preserve">отделяемого мочеполовых органов (мочи, уретрального отделяемого, секрета предстательной железы, семенной жидкости), диагностику </w:t>
      </w:r>
      <w:r>
        <w:rPr>
          <w:rFonts w:ascii="Times New Roman" w:hAnsi="Times New Roman" w:cs="Times New Roman"/>
          <w:sz w:val="24"/>
        </w:rPr>
        <w:t>возбудителей инфекционных</w:t>
      </w:r>
      <w:r w:rsidR="008E4CFE">
        <w:rPr>
          <w:rFonts w:ascii="Times New Roman" w:hAnsi="Times New Roman" w:cs="Times New Roman"/>
          <w:sz w:val="24"/>
        </w:rPr>
        <w:t xml:space="preserve"> заболеваний органов малого таза методом </w:t>
      </w:r>
      <w:r w:rsidRPr="000403CE">
        <w:rPr>
          <w:rFonts w:ascii="Times New Roman" w:hAnsi="Times New Roman" w:cs="Times New Roman"/>
          <w:sz w:val="24"/>
        </w:rPr>
        <w:t>полимеразной цепной реакции</w:t>
      </w:r>
      <w:r>
        <w:rPr>
          <w:rFonts w:ascii="Times New Roman" w:hAnsi="Times New Roman" w:cs="Times New Roman"/>
          <w:sz w:val="24"/>
          <w:szCs w:val="24"/>
        </w:rPr>
        <w:t xml:space="preserve"> анализ,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ультразвуоковое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</w:t>
      </w:r>
      <w:r>
        <w:rPr>
          <w:rFonts w:ascii="Times New Roman" w:hAnsi="Times New Roman" w:cs="Times New Roman"/>
          <w:sz w:val="24"/>
        </w:rPr>
        <w:t xml:space="preserve">ультразвуковое исследование предстательной </w:t>
      </w:r>
      <w:r w:rsidR="008E4CFE">
        <w:rPr>
          <w:rFonts w:ascii="Times New Roman" w:hAnsi="Times New Roman" w:cs="Times New Roman"/>
          <w:sz w:val="24"/>
        </w:rPr>
        <w:t xml:space="preserve">железы и </w:t>
      </w:r>
      <w:r w:rsidRPr="006C5B6E">
        <w:rPr>
          <w:rFonts w:ascii="Times New Roman" w:hAnsi="Times New Roman" w:cs="Times New Roman"/>
          <w:sz w:val="24"/>
        </w:rPr>
        <w:t>органов мошонки</w:t>
      </w:r>
      <w:r>
        <w:rPr>
          <w:rFonts w:ascii="Times New Roman" w:hAnsi="Times New Roman" w:cs="Times New Roman"/>
          <w:sz w:val="24"/>
        </w:rPr>
        <w:t xml:space="preserve"> в рамках второго </w:t>
      </w:r>
      <w:r w:rsidRPr="0027574E">
        <w:rPr>
          <w:rFonts w:ascii="Times New Roman" w:hAnsi="Times New Roman" w:cs="Times New Roman"/>
          <w:sz w:val="24"/>
        </w:rPr>
        <w:t xml:space="preserve">этапа </w:t>
      </w:r>
      <w:r w:rsidR="008E4CFE" w:rsidRPr="0027574E">
        <w:rPr>
          <w:rFonts w:ascii="Times New Roman" w:hAnsi="Times New Roman" w:cs="Times New Roman"/>
          <w:sz w:val="24"/>
        </w:rPr>
        <w:t xml:space="preserve">Д РЗ, </w:t>
      </w:r>
      <w:r w:rsidRPr="0027574E">
        <w:rPr>
          <w:rFonts w:ascii="Times New Roman" w:hAnsi="Times New Roman" w:cs="Times New Roman"/>
          <w:sz w:val="24"/>
        </w:rPr>
        <w:t xml:space="preserve">либо на иные диагностические исследования </w:t>
      </w:r>
      <w:r w:rsidR="008E4CFE" w:rsidRPr="0027574E">
        <w:rPr>
          <w:rFonts w:ascii="Times New Roman" w:hAnsi="Times New Roman" w:cs="Times New Roman"/>
          <w:sz w:val="24"/>
        </w:rPr>
        <w:t xml:space="preserve">вне рамок Д РЗ </w:t>
      </w:r>
      <w:r w:rsidRPr="0027574E">
        <w:rPr>
          <w:rFonts w:ascii="Times New Roman" w:hAnsi="Times New Roman" w:cs="Times New Roman"/>
          <w:sz w:val="24"/>
        </w:rPr>
        <w:t xml:space="preserve">в соответствии с </w:t>
      </w:r>
      <w:r w:rsidRPr="0027574E">
        <w:rPr>
          <w:rFonts w:ascii="Times New Roman" w:hAnsi="Times New Roman" w:cs="Times New Roman"/>
          <w:sz w:val="24"/>
        </w:rPr>
        <w:lastRenderedPageBreak/>
        <w:t>существующими порядками оказания медицинской помощи, клиническими рекомендациями и стандартами оказания медицинской помощи.</w:t>
      </w:r>
    </w:p>
    <w:p w14:paraId="63D26FE6" w14:textId="77777777" w:rsidR="00A03A08" w:rsidRPr="008E4CFE" w:rsidRDefault="00A03A08" w:rsidP="008E4CFE">
      <w:pPr>
        <w:pStyle w:val="a7"/>
        <w:spacing w:after="0" w:line="264" w:lineRule="auto"/>
        <w:ind w:left="567" w:hanging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BAE49" w14:textId="77777777" w:rsidR="00A03A08" w:rsidRPr="00524551" w:rsidRDefault="00A03A08" w:rsidP="0067025A">
      <w:pPr>
        <w:pStyle w:val="a7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F9F74C" w14:textId="77777777" w:rsidR="000675B5" w:rsidRPr="00524551" w:rsidRDefault="000675B5" w:rsidP="004F6F42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551">
        <w:rPr>
          <w:rFonts w:ascii="Times New Roman" w:hAnsi="Times New Roman" w:cs="Times New Roman"/>
          <w:b/>
          <w:bCs/>
          <w:sz w:val="24"/>
          <w:szCs w:val="24"/>
        </w:rPr>
        <w:t xml:space="preserve">Оценка жалоб и клинико-анамнестических данных у мужчин репродуктивного возраста при проведении </w:t>
      </w:r>
      <w:r w:rsidR="00FA0B19">
        <w:rPr>
          <w:rFonts w:ascii="Times New Roman" w:hAnsi="Times New Roman" w:cs="Times New Roman"/>
          <w:b/>
          <w:bCs/>
          <w:sz w:val="24"/>
          <w:szCs w:val="24"/>
        </w:rPr>
        <w:t>диспансеризации мужчин репродуктивного во</w:t>
      </w:r>
      <w:r w:rsidR="00757236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A0B19">
        <w:rPr>
          <w:rFonts w:ascii="Times New Roman" w:hAnsi="Times New Roman" w:cs="Times New Roman"/>
          <w:b/>
          <w:bCs/>
          <w:sz w:val="24"/>
          <w:szCs w:val="24"/>
        </w:rPr>
        <w:t>раста</w:t>
      </w:r>
    </w:p>
    <w:p w14:paraId="0390CABF" w14:textId="77777777" w:rsidR="000675B5" w:rsidRPr="00524551" w:rsidRDefault="000675B5" w:rsidP="004F6F42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EB456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При сборе жалоб и клинико-анамнестических данных можно исп</w:t>
      </w:r>
      <w:r w:rsidR="00904540" w:rsidRPr="00524551">
        <w:rPr>
          <w:rFonts w:ascii="Times New Roman" w:hAnsi="Times New Roman" w:cs="Times New Roman"/>
          <w:sz w:val="24"/>
          <w:szCs w:val="24"/>
        </w:rPr>
        <w:t>ользовать алгоритм, описанный в</w:t>
      </w:r>
      <w:r w:rsidRPr="00524551">
        <w:rPr>
          <w:rFonts w:ascii="Times New Roman" w:hAnsi="Times New Roman" w:cs="Times New Roman"/>
          <w:sz w:val="24"/>
          <w:szCs w:val="24"/>
        </w:rPr>
        <w:t xml:space="preserve"> соответствующем разделе клинических рекомендаций </w:t>
      </w:r>
      <w:r w:rsidR="00904540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>«Мужское бесплодие» 2021 г.</w:t>
      </w:r>
      <w:r w:rsidRPr="00524551">
        <w:rPr>
          <w:rStyle w:val="a6"/>
          <w:rFonts w:ascii="Times New Roman" w:hAnsi="Times New Roman" w:cs="Times New Roman"/>
          <w:sz w:val="24"/>
          <w:szCs w:val="24"/>
        </w:rPr>
        <w:footnoteReference w:id="8"/>
      </w:r>
      <w:r w:rsidRPr="00524551">
        <w:rPr>
          <w:rFonts w:ascii="Times New Roman" w:hAnsi="Times New Roman" w:cs="Times New Roman"/>
          <w:sz w:val="24"/>
          <w:szCs w:val="24"/>
        </w:rPr>
        <w:t>; а также</w:t>
      </w:r>
      <w:r w:rsidR="00FA0B19">
        <w:rPr>
          <w:rFonts w:ascii="Times New Roman" w:hAnsi="Times New Roman" w:cs="Times New Roman"/>
          <w:sz w:val="24"/>
          <w:szCs w:val="24"/>
        </w:rPr>
        <w:t xml:space="preserve"> специально разработанную</w:t>
      </w:r>
      <w:r w:rsidRPr="00524551">
        <w:rPr>
          <w:rFonts w:ascii="Times New Roman" w:hAnsi="Times New Roman" w:cs="Times New Roman"/>
          <w:sz w:val="24"/>
          <w:szCs w:val="24"/>
        </w:rPr>
        <w:t xml:space="preserve"> анамнестическую анкету.</w:t>
      </w:r>
    </w:p>
    <w:p w14:paraId="031934DE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Данный этап обследования позволяет выявить факторы риска заболевания репродуктивной системы.</w:t>
      </w:r>
    </w:p>
    <w:p w14:paraId="790DD228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Рекомендуется при сборе жалоб и анамнеза для уточнения причины бесплодия получить сведения о частоте половых актов и соответствия времени их проведения интервалу с наибольшей вероятностью зачатия у мужчины.</w:t>
      </w:r>
    </w:p>
    <w:p w14:paraId="22443A80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 xml:space="preserve">Рекомендуется при сборе жалоб и анамнеза для уточнения факторов риска развития бесплодия выяснить у пациента следующее: длительность бесплодия, общее самочувствие, состояние сексуальной функции (полового влечения, эрекции, семяизвержения), наличие детей или беременностей у партнерш в прошлом, сведения об аномалиях развития, наследственных заболеваниях и заболеваниях детского и подросткового возраста, перенесенных и хронических заболеваниях, инфекциях, передаваемых половым путем </w:t>
      </w:r>
      <w:r w:rsidR="00F54CB3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>и воспалительных заболеваниях половых органов (орхита, эпидидимита, простатита), аллергических реакциях, оперативных вмешательствах, лекарственной терапии, неблагоприятных факторах внешней среды и образа жизни, в том числе, профессиональных вредностях, употреблении алкоголя, курении, применении анаболических стероидов, воздействии высоких температур (например, посещение бань, саун), а также результатах предшествующего лечения</w:t>
      </w:r>
      <w:r w:rsidR="00F54CB3" w:rsidRPr="00524551">
        <w:rPr>
          <w:rFonts w:ascii="Times New Roman" w:hAnsi="Times New Roman" w:cs="Times New Roman"/>
          <w:sz w:val="24"/>
          <w:szCs w:val="24"/>
        </w:rPr>
        <w:t>.</w:t>
      </w:r>
    </w:p>
    <w:p w14:paraId="2E85158C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Данный этап дает сведения о репродуктивных установках и репродуктивном поведении мужчины, а также позволяет сделать прогноз о возможности реализации репродуктивной функции (урологический и репродуктивный анамнез).</w:t>
      </w:r>
    </w:p>
    <w:p w14:paraId="4298558E" w14:textId="77777777" w:rsidR="000675B5" w:rsidRPr="00524551" w:rsidRDefault="000675B5" w:rsidP="004F6F4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16FD2E" w14:textId="77777777" w:rsidR="000675B5" w:rsidRPr="00524551" w:rsidRDefault="000675B5" w:rsidP="004F6F42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7574E">
        <w:rPr>
          <w:rFonts w:ascii="Times New Roman" w:hAnsi="Times New Roman" w:cs="Times New Roman"/>
          <w:b/>
          <w:bCs/>
          <w:sz w:val="24"/>
          <w:szCs w:val="24"/>
        </w:rPr>
        <w:t>Физикальное</w:t>
      </w:r>
      <w:proofErr w:type="spellEnd"/>
      <w:r w:rsidRPr="0027574E">
        <w:rPr>
          <w:rFonts w:ascii="Times New Roman" w:hAnsi="Times New Roman" w:cs="Times New Roman"/>
          <w:b/>
          <w:bCs/>
          <w:sz w:val="24"/>
          <w:szCs w:val="24"/>
        </w:rPr>
        <w:t xml:space="preserve"> обследование при проведении </w:t>
      </w:r>
      <w:r w:rsidR="00EB41CB" w:rsidRPr="0027574E">
        <w:rPr>
          <w:rFonts w:ascii="Times New Roman" w:hAnsi="Times New Roman" w:cs="Times New Roman"/>
          <w:b/>
          <w:bCs/>
          <w:sz w:val="24"/>
          <w:szCs w:val="24"/>
        </w:rPr>
        <w:t>диспансеризации мужчин репродуктивного возраста по оценке репродуктивного здоровья</w:t>
      </w:r>
    </w:p>
    <w:p w14:paraId="31FBAA53" w14:textId="77777777" w:rsidR="000675B5" w:rsidRPr="00524551" w:rsidRDefault="000675B5" w:rsidP="004F6F4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1F91D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Для проведения физикального обследования можно использовать алгоритм, описанный</w:t>
      </w:r>
      <w:r w:rsidR="00F54CB3" w:rsidRPr="00524551">
        <w:rPr>
          <w:rFonts w:ascii="Times New Roman" w:hAnsi="Times New Roman" w:cs="Times New Roman"/>
          <w:sz w:val="24"/>
          <w:szCs w:val="24"/>
        </w:rPr>
        <w:t xml:space="preserve"> </w:t>
      </w:r>
      <w:r w:rsidRPr="00524551">
        <w:rPr>
          <w:rFonts w:ascii="Times New Roman" w:hAnsi="Times New Roman" w:cs="Times New Roman"/>
          <w:sz w:val="24"/>
          <w:szCs w:val="24"/>
        </w:rPr>
        <w:t>в соответствующем разделе клинических рекомендаций «Мужское бесплодие» 2021 г.</w:t>
      </w:r>
    </w:p>
    <w:p w14:paraId="127E818A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Рекомендуется при физикальном обследовании мужчин:</w:t>
      </w:r>
    </w:p>
    <w:p w14:paraId="1A3C40DC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оценить вторичные половые признаки, </w:t>
      </w:r>
    </w:p>
    <w:p w14:paraId="1490F478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245596" w:rsidRPr="00524551">
        <w:rPr>
          <w:rFonts w:ascii="Times New Roman" w:hAnsi="Times New Roman" w:cs="Times New Roman"/>
          <w:sz w:val="24"/>
          <w:szCs w:val="24"/>
        </w:rPr>
        <w:t xml:space="preserve">оценить 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особенности телосложения, </w:t>
      </w:r>
    </w:p>
    <w:p w14:paraId="17FF4A15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245596" w:rsidRPr="00524551">
        <w:rPr>
          <w:rFonts w:ascii="Times New Roman" w:hAnsi="Times New Roman" w:cs="Times New Roman"/>
          <w:sz w:val="24"/>
          <w:szCs w:val="24"/>
        </w:rPr>
        <w:t>измерить окружность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талии</w:t>
      </w:r>
      <w:r w:rsidR="00245596" w:rsidRPr="00524551">
        <w:rPr>
          <w:rFonts w:ascii="Times New Roman" w:hAnsi="Times New Roman" w:cs="Times New Roman"/>
          <w:sz w:val="24"/>
          <w:szCs w:val="24"/>
        </w:rPr>
        <w:t>,</w:t>
      </w:r>
    </w:p>
    <w:p w14:paraId="37C9BABB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245596" w:rsidRPr="00524551">
        <w:rPr>
          <w:rFonts w:ascii="Times New Roman" w:hAnsi="Times New Roman" w:cs="Times New Roman"/>
          <w:sz w:val="24"/>
          <w:szCs w:val="24"/>
        </w:rPr>
        <w:t xml:space="preserve">оценить 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состояние грудных желез, </w:t>
      </w:r>
    </w:p>
    <w:p w14:paraId="510D6D20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245596" w:rsidRPr="00524551">
        <w:rPr>
          <w:rFonts w:ascii="Times New Roman" w:hAnsi="Times New Roman" w:cs="Times New Roman"/>
          <w:sz w:val="24"/>
          <w:szCs w:val="24"/>
        </w:rPr>
        <w:t xml:space="preserve">оценить </w:t>
      </w:r>
      <w:r w:rsidR="000675B5" w:rsidRPr="00524551">
        <w:rPr>
          <w:rFonts w:ascii="Times New Roman" w:hAnsi="Times New Roman" w:cs="Times New Roman"/>
          <w:sz w:val="24"/>
          <w:szCs w:val="24"/>
        </w:rPr>
        <w:t>ра</w:t>
      </w:r>
      <w:r w:rsidR="00245596" w:rsidRPr="00524551">
        <w:rPr>
          <w:rFonts w:ascii="Times New Roman" w:hAnsi="Times New Roman" w:cs="Times New Roman"/>
          <w:sz w:val="24"/>
          <w:szCs w:val="24"/>
        </w:rPr>
        <w:t>спределение волосяного покрова,</w:t>
      </w:r>
    </w:p>
    <w:p w14:paraId="0B2052A0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245596" w:rsidRPr="00524551">
        <w:rPr>
          <w:rFonts w:ascii="Times New Roman" w:hAnsi="Times New Roman" w:cs="Times New Roman"/>
          <w:sz w:val="24"/>
          <w:szCs w:val="24"/>
        </w:rPr>
        <w:t xml:space="preserve">оценить </w:t>
      </w:r>
      <w:r w:rsidR="000675B5" w:rsidRPr="00524551">
        <w:rPr>
          <w:rFonts w:ascii="Times New Roman" w:hAnsi="Times New Roman" w:cs="Times New Roman"/>
          <w:sz w:val="24"/>
          <w:szCs w:val="24"/>
        </w:rPr>
        <w:t>характер лобкового оволосения</w:t>
      </w:r>
      <w:r w:rsidR="00245596" w:rsidRPr="00524551">
        <w:rPr>
          <w:rFonts w:ascii="Times New Roman" w:hAnsi="Times New Roman" w:cs="Times New Roman"/>
          <w:sz w:val="24"/>
          <w:szCs w:val="24"/>
        </w:rPr>
        <w:t>.</w:t>
      </w:r>
    </w:p>
    <w:p w14:paraId="720E6A1C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lastRenderedPageBreak/>
        <w:t>При осмотре наружных половых органов:</w:t>
      </w:r>
    </w:p>
    <w:p w14:paraId="2E09B7E6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оценить расположение наружного отверстия мочеиспускательного канала, </w:t>
      </w:r>
    </w:p>
    <w:p w14:paraId="45E0B29E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произвести пальпацию придатков яичек и яичек, семявыносящих протоков, </w:t>
      </w:r>
    </w:p>
    <w:p w14:paraId="58313CDA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0675B5" w:rsidRPr="00524551">
        <w:rPr>
          <w:rFonts w:ascii="Times New Roman" w:hAnsi="Times New Roman" w:cs="Times New Roman"/>
          <w:sz w:val="24"/>
          <w:szCs w:val="24"/>
        </w:rPr>
        <w:t>оценить объем яичек, определить наличие или отсутствие варикоцеле.</w:t>
      </w:r>
    </w:p>
    <w:p w14:paraId="73F84EC9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Диагностические манипуляци</w:t>
      </w:r>
      <w:r w:rsidR="00245596" w:rsidRPr="00524551">
        <w:rPr>
          <w:rFonts w:ascii="Times New Roman" w:hAnsi="Times New Roman" w:cs="Times New Roman"/>
          <w:sz w:val="24"/>
          <w:szCs w:val="24"/>
        </w:rPr>
        <w:t>и при обследовании мужчин врачу-урологу</w:t>
      </w:r>
      <w:r w:rsidRPr="00524551">
        <w:rPr>
          <w:rFonts w:ascii="Times New Roman" w:hAnsi="Times New Roman" w:cs="Times New Roman"/>
          <w:sz w:val="24"/>
          <w:szCs w:val="24"/>
        </w:rPr>
        <w:t>:</w:t>
      </w:r>
    </w:p>
    <w:p w14:paraId="17F35BD3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о</w:t>
      </w:r>
      <w:r w:rsidR="00245596" w:rsidRPr="00524551">
        <w:rPr>
          <w:rFonts w:ascii="Times New Roman" w:hAnsi="Times New Roman" w:cs="Times New Roman"/>
          <w:sz w:val="24"/>
          <w:szCs w:val="24"/>
        </w:rPr>
        <w:t>ценить степень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полового созревания</w:t>
      </w:r>
      <w:r w:rsidR="00245596" w:rsidRPr="00524551">
        <w:rPr>
          <w:rFonts w:ascii="Times New Roman" w:hAnsi="Times New Roman" w:cs="Times New Roman"/>
          <w:sz w:val="24"/>
          <w:szCs w:val="24"/>
        </w:rPr>
        <w:t>,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в т.ч. характера лобкового оволосения</w:t>
      </w:r>
      <w:r w:rsidRPr="00524551">
        <w:rPr>
          <w:rFonts w:ascii="Times New Roman" w:hAnsi="Times New Roman" w:cs="Times New Roman"/>
          <w:sz w:val="24"/>
          <w:szCs w:val="24"/>
        </w:rPr>
        <w:t xml:space="preserve"> </w:t>
      </w:r>
      <w:r w:rsidR="005D1A7D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>(по женскому типу –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призн</w:t>
      </w:r>
      <w:r w:rsidRPr="00524551">
        <w:rPr>
          <w:rFonts w:ascii="Times New Roman" w:hAnsi="Times New Roman" w:cs="Times New Roman"/>
          <w:sz w:val="24"/>
          <w:szCs w:val="24"/>
        </w:rPr>
        <w:t>ак андрогенной недостаточности);</w:t>
      </w:r>
    </w:p>
    <w:p w14:paraId="6E166938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о</w:t>
      </w:r>
      <w:r w:rsidR="00245596" w:rsidRPr="00524551">
        <w:rPr>
          <w:rFonts w:ascii="Times New Roman" w:hAnsi="Times New Roman" w:cs="Times New Roman"/>
          <w:sz w:val="24"/>
          <w:szCs w:val="24"/>
        </w:rPr>
        <w:t>ценить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245596" w:rsidRPr="00524551">
        <w:rPr>
          <w:rFonts w:ascii="Times New Roman" w:hAnsi="Times New Roman" w:cs="Times New Roman"/>
          <w:sz w:val="24"/>
          <w:szCs w:val="24"/>
        </w:rPr>
        <w:t>е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молочных желез (наличие или отсутствие гинекомастии </w:t>
      </w:r>
      <w:r w:rsidRPr="00524551">
        <w:rPr>
          <w:rFonts w:ascii="Times New Roman" w:hAnsi="Times New Roman" w:cs="Times New Roman"/>
          <w:sz w:val="24"/>
          <w:szCs w:val="24"/>
        </w:rPr>
        <w:br/>
        <w:t>и ее характер);</w:t>
      </w:r>
    </w:p>
    <w:p w14:paraId="6CCF72B1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о</w:t>
      </w:r>
      <w:r w:rsidR="00245596" w:rsidRPr="00524551">
        <w:rPr>
          <w:rFonts w:ascii="Times New Roman" w:hAnsi="Times New Roman" w:cs="Times New Roman"/>
          <w:sz w:val="24"/>
          <w:szCs w:val="24"/>
        </w:rPr>
        <w:t>пределить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размеров и консистенции яич</w:t>
      </w:r>
      <w:r w:rsidRPr="00524551">
        <w:rPr>
          <w:rFonts w:ascii="Times New Roman" w:hAnsi="Times New Roman" w:cs="Times New Roman"/>
          <w:sz w:val="24"/>
          <w:szCs w:val="24"/>
        </w:rPr>
        <w:t>ек;</w:t>
      </w:r>
    </w:p>
    <w:p w14:paraId="6D6FD91F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п</w:t>
      </w:r>
      <w:r w:rsidR="000675B5" w:rsidRPr="00524551">
        <w:rPr>
          <w:rFonts w:ascii="Times New Roman" w:hAnsi="Times New Roman" w:cs="Times New Roman"/>
          <w:sz w:val="24"/>
          <w:szCs w:val="24"/>
        </w:rPr>
        <w:t>альцевое ректальн</w:t>
      </w:r>
      <w:r w:rsidRPr="00524551">
        <w:rPr>
          <w:rFonts w:ascii="Times New Roman" w:hAnsi="Times New Roman" w:cs="Times New Roman"/>
          <w:sz w:val="24"/>
          <w:szCs w:val="24"/>
        </w:rPr>
        <w:t>ое исследование (по показаниям)</w:t>
      </w:r>
      <w:r w:rsidR="000675B5" w:rsidRPr="00524551">
        <w:rPr>
          <w:rFonts w:ascii="Times New Roman" w:hAnsi="Times New Roman" w:cs="Times New Roman"/>
          <w:sz w:val="24"/>
          <w:szCs w:val="24"/>
        </w:rPr>
        <w:t>.</w:t>
      </w:r>
    </w:p>
    <w:p w14:paraId="76E97EF5" w14:textId="77777777" w:rsidR="000675B5" w:rsidRPr="00524551" w:rsidRDefault="000675B5" w:rsidP="004F6F4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87137" w14:textId="77777777" w:rsidR="000675B5" w:rsidRPr="00524551" w:rsidRDefault="001C583F" w:rsidP="004F6F4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b/>
          <w:bCs/>
          <w:sz w:val="24"/>
          <w:szCs w:val="24"/>
        </w:rPr>
        <w:t>Измерение роста</w:t>
      </w:r>
    </w:p>
    <w:p w14:paraId="1CDC40B2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Рост (длину тела) измеряют ростомером. При измерении исследуемый должен стоять ровно в непринужденной позе, не подним</w:t>
      </w:r>
      <w:r w:rsidR="006C2161" w:rsidRPr="00524551">
        <w:rPr>
          <w:rFonts w:ascii="Times New Roman" w:hAnsi="Times New Roman" w:cs="Times New Roman"/>
          <w:sz w:val="24"/>
          <w:szCs w:val="24"/>
        </w:rPr>
        <w:t xml:space="preserve">ая плеч, с сомкнутыми стопами. </w:t>
      </w:r>
      <w:r w:rsidRPr="00524551">
        <w:rPr>
          <w:rFonts w:ascii="Times New Roman" w:hAnsi="Times New Roman" w:cs="Times New Roman"/>
          <w:sz w:val="24"/>
          <w:szCs w:val="24"/>
        </w:rPr>
        <w:t xml:space="preserve">Измеряемый должен прикасаться к стойке прибора тремя точками: пятками, ягодицами </w:t>
      </w:r>
      <w:r w:rsidR="006C2161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 xml:space="preserve">и лопаточной областью; голова должна быть в таком положении, чтобы козелок уха </w:t>
      </w:r>
      <w:r w:rsidR="006C2161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>и наружный угол глазницы находились на одной горизонтальной линии.</w:t>
      </w:r>
    </w:p>
    <w:p w14:paraId="48AAADED" w14:textId="77777777" w:rsidR="000675B5" w:rsidRPr="00524551" w:rsidRDefault="000675B5" w:rsidP="004F6F4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F3EF4" w14:textId="77777777" w:rsidR="000675B5" w:rsidRPr="00524551" w:rsidRDefault="000675B5" w:rsidP="004F6F4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b/>
          <w:bCs/>
          <w:sz w:val="24"/>
          <w:szCs w:val="24"/>
        </w:rPr>
        <w:t>Измерение веса</w:t>
      </w:r>
    </w:p>
    <w:p w14:paraId="4D7EF905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Вес тела устанавливают с помощью меди</w:t>
      </w:r>
      <w:r w:rsidR="006C2161" w:rsidRPr="00524551">
        <w:rPr>
          <w:rFonts w:ascii="Times New Roman" w:hAnsi="Times New Roman" w:cs="Times New Roman"/>
          <w:sz w:val="24"/>
          <w:szCs w:val="24"/>
        </w:rPr>
        <w:t>цинских весов с точностью до 50 г.</w:t>
      </w:r>
      <w:r w:rsidRPr="00524551">
        <w:rPr>
          <w:rFonts w:ascii="Times New Roman" w:hAnsi="Times New Roman" w:cs="Times New Roman"/>
          <w:sz w:val="24"/>
          <w:szCs w:val="24"/>
        </w:rPr>
        <w:t xml:space="preserve"> Измеряемый становится на середину площадки весов. Взвешивание рекомендуется производить утром, натощак.</w:t>
      </w:r>
    </w:p>
    <w:p w14:paraId="1B24219D" w14:textId="77777777" w:rsidR="000675B5" w:rsidRPr="00524551" w:rsidRDefault="000675B5" w:rsidP="004F6F4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A53FC" w14:textId="77777777" w:rsidR="004F6F42" w:rsidRPr="00524551" w:rsidRDefault="004F6F42" w:rsidP="004F6F4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4BD1D" w14:textId="77777777" w:rsidR="000675B5" w:rsidRPr="00524551" w:rsidRDefault="000675B5" w:rsidP="004F6F4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b/>
          <w:bCs/>
          <w:sz w:val="24"/>
          <w:szCs w:val="24"/>
        </w:rPr>
        <w:t>Измерение окружности живота</w:t>
      </w:r>
    </w:p>
    <w:p w14:paraId="4038082E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 xml:space="preserve">Окружность живота определяют сантиметровой лентой в положении стоя </w:t>
      </w:r>
      <w:r w:rsidR="006C2161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>при спокойном дыхании, ленту накладывают на уровне пупка. Окружность талии ≥</w:t>
      </w:r>
      <w:r w:rsidR="00C8736E" w:rsidRPr="00524551">
        <w:rPr>
          <w:rFonts w:ascii="Times New Roman" w:hAnsi="Times New Roman" w:cs="Times New Roman"/>
          <w:sz w:val="24"/>
          <w:szCs w:val="24"/>
        </w:rPr>
        <w:t xml:space="preserve"> </w:t>
      </w:r>
      <w:r w:rsidRPr="00524551">
        <w:rPr>
          <w:rFonts w:ascii="Times New Roman" w:hAnsi="Times New Roman" w:cs="Times New Roman"/>
          <w:sz w:val="24"/>
          <w:szCs w:val="24"/>
        </w:rPr>
        <w:t xml:space="preserve">94 см </w:t>
      </w:r>
      <w:r w:rsidR="006C2161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>у мужчин является диагностическим критерием абдоминального ожирения.</w:t>
      </w:r>
    </w:p>
    <w:p w14:paraId="409EB649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Также рекомендовано измерить индекс ма</w:t>
      </w:r>
      <w:r w:rsidR="006C2161" w:rsidRPr="00524551">
        <w:rPr>
          <w:rFonts w:ascii="Times New Roman" w:hAnsi="Times New Roman" w:cs="Times New Roman"/>
          <w:sz w:val="24"/>
          <w:szCs w:val="24"/>
        </w:rPr>
        <w:t>ссы тела (ИМТ) (масса тела в кг/</w:t>
      </w:r>
      <w:r w:rsidRPr="00524551">
        <w:rPr>
          <w:rFonts w:ascii="Times New Roman" w:hAnsi="Times New Roman" w:cs="Times New Roman"/>
          <w:sz w:val="24"/>
          <w:szCs w:val="24"/>
        </w:rPr>
        <w:t>рост в м</w:t>
      </w:r>
      <w:r w:rsidRPr="005245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4551">
        <w:rPr>
          <w:rFonts w:ascii="Times New Roman" w:hAnsi="Times New Roman" w:cs="Times New Roman"/>
          <w:sz w:val="24"/>
          <w:szCs w:val="24"/>
        </w:rPr>
        <w:t>).</w:t>
      </w:r>
    </w:p>
    <w:p w14:paraId="23C3E5BD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51479F" w14:textId="77777777" w:rsidR="000675B5" w:rsidRPr="00524551" w:rsidRDefault="001C583F" w:rsidP="004F6F4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551">
        <w:rPr>
          <w:rFonts w:ascii="Times New Roman" w:hAnsi="Times New Roman" w:cs="Times New Roman"/>
          <w:b/>
          <w:bCs/>
          <w:sz w:val="24"/>
          <w:szCs w:val="24"/>
        </w:rPr>
        <w:t>Оценка типа телосложения</w:t>
      </w:r>
    </w:p>
    <w:p w14:paraId="22356EF0" w14:textId="77777777" w:rsidR="000675B5" w:rsidRPr="00524551" w:rsidRDefault="001C583F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Типы телосложения: нормальный – </w:t>
      </w:r>
      <w:r w:rsidR="000675B5" w:rsidRPr="00524551">
        <w:rPr>
          <w:rFonts w:ascii="Times New Roman" w:hAnsi="Times New Roman" w:cs="Times New Roman"/>
          <w:sz w:val="24"/>
          <w:szCs w:val="24"/>
        </w:rPr>
        <w:t>мужской, патологические</w:t>
      </w:r>
      <w:r w:rsidRPr="00524551">
        <w:rPr>
          <w:rFonts w:ascii="Times New Roman" w:hAnsi="Times New Roman" w:cs="Times New Roman"/>
          <w:sz w:val="24"/>
          <w:szCs w:val="24"/>
        </w:rPr>
        <w:t> – 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женский, </w:t>
      </w:r>
      <w:proofErr w:type="spellStart"/>
      <w:r w:rsidR="000675B5" w:rsidRPr="00524551">
        <w:rPr>
          <w:rFonts w:ascii="Times New Roman" w:hAnsi="Times New Roman" w:cs="Times New Roman"/>
          <w:sz w:val="24"/>
          <w:szCs w:val="24"/>
        </w:rPr>
        <w:t>евнухоидный</w:t>
      </w:r>
      <w:proofErr w:type="spellEnd"/>
      <w:r w:rsidR="000675B5" w:rsidRPr="005245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EDAE4C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i/>
          <w:iCs/>
          <w:sz w:val="24"/>
          <w:szCs w:val="24"/>
        </w:rPr>
        <w:t xml:space="preserve">мужской тип: </w:t>
      </w:r>
      <w:r w:rsidRPr="00524551">
        <w:rPr>
          <w:rFonts w:ascii="Times New Roman" w:hAnsi="Times New Roman" w:cs="Times New Roman"/>
          <w:sz w:val="24"/>
          <w:szCs w:val="24"/>
        </w:rPr>
        <w:t xml:space="preserve">высокий рост, широкие плечи, узкий таз, увеличение </w:t>
      </w:r>
      <w:proofErr w:type="spellStart"/>
      <w:r w:rsidRPr="00524551">
        <w:rPr>
          <w:rFonts w:ascii="Times New Roman" w:hAnsi="Times New Roman" w:cs="Times New Roman"/>
          <w:sz w:val="24"/>
          <w:szCs w:val="24"/>
        </w:rPr>
        <w:t>межакромиального</w:t>
      </w:r>
      <w:proofErr w:type="spellEnd"/>
      <w:r w:rsidRPr="00524551">
        <w:rPr>
          <w:rFonts w:ascii="Times New Roman" w:hAnsi="Times New Roman" w:cs="Times New Roman"/>
          <w:sz w:val="24"/>
          <w:szCs w:val="24"/>
        </w:rPr>
        <w:t xml:space="preserve"> (плечи) и уменьшение </w:t>
      </w:r>
      <w:proofErr w:type="spellStart"/>
      <w:r w:rsidRPr="00524551">
        <w:rPr>
          <w:rFonts w:ascii="Times New Roman" w:hAnsi="Times New Roman" w:cs="Times New Roman"/>
          <w:sz w:val="24"/>
          <w:szCs w:val="24"/>
        </w:rPr>
        <w:t>межвертельного</w:t>
      </w:r>
      <w:proofErr w:type="spellEnd"/>
      <w:r w:rsidRPr="00524551">
        <w:rPr>
          <w:rFonts w:ascii="Times New Roman" w:hAnsi="Times New Roman" w:cs="Times New Roman"/>
          <w:sz w:val="24"/>
          <w:szCs w:val="24"/>
        </w:rPr>
        <w:t xml:space="preserve"> размера (таз); </w:t>
      </w:r>
    </w:p>
    <w:p w14:paraId="174493E5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551">
        <w:rPr>
          <w:rFonts w:ascii="Times New Roman" w:hAnsi="Times New Roman" w:cs="Times New Roman"/>
          <w:i/>
          <w:iCs/>
          <w:sz w:val="24"/>
          <w:szCs w:val="24"/>
        </w:rPr>
        <w:t>вирильный</w:t>
      </w:r>
      <w:proofErr w:type="spellEnd"/>
      <w:r w:rsidRPr="00524551">
        <w:rPr>
          <w:rFonts w:ascii="Times New Roman" w:hAnsi="Times New Roman" w:cs="Times New Roman"/>
          <w:i/>
          <w:iCs/>
          <w:sz w:val="24"/>
          <w:szCs w:val="24"/>
        </w:rPr>
        <w:t xml:space="preserve"> тип: </w:t>
      </w:r>
      <w:r w:rsidRPr="00524551">
        <w:rPr>
          <w:rFonts w:ascii="Times New Roman" w:hAnsi="Times New Roman" w:cs="Times New Roman"/>
          <w:sz w:val="24"/>
          <w:szCs w:val="24"/>
        </w:rPr>
        <w:t xml:space="preserve">средний рост, длинное туловище и короткие ноги, широкие плечи, узкий таз, увеличение </w:t>
      </w:r>
      <w:proofErr w:type="spellStart"/>
      <w:r w:rsidRPr="00524551">
        <w:rPr>
          <w:rFonts w:ascii="Times New Roman" w:hAnsi="Times New Roman" w:cs="Times New Roman"/>
          <w:sz w:val="24"/>
          <w:szCs w:val="24"/>
        </w:rPr>
        <w:t>межакромиального</w:t>
      </w:r>
      <w:proofErr w:type="spellEnd"/>
      <w:r w:rsidRPr="00524551">
        <w:rPr>
          <w:rFonts w:ascii="Times New Roman" w:hAnsi="Times New Roman" w:cs="Times New Roman"/>
          <w:sz w:val="24"/>
          <w:szCs w:val="24"/>
        </w:rPr>
        <w:t xml:space="preserve"> (плечи) и уменьшение </w:t>
      </w:r>
      <w:proofErr w:type="spellStart"/>
      <w:r w:rsidRPr="00524551">
        <w:rPr>
          <w:rFonts w:ascii="Times New Roman" w:hAnsi="Times New Roman" w:cs="Times New Roman"/>
          <w:sz w:val="24"/>
          <w:szCs w:val="24"/>
        </w:rPr>
        <w:t>межвертельного</w:t>
      </w:r>
      <w:proofErr w:type="spellEnd"/>
      <w:r w:rsidRPr="00524551">
        <w:rPr>
          <w:rFonts w:ascii="Times New Roman" w:hAnsi="Times New Roman" w:cs="Times New Roman"/>
          <w:sz w:val="24"/>
          <w:szCs w:val="24"/>
        </w:rPr>
        <w:t xml:space="preserve"> размера (таз); </w:t>
      </w:r>
    </w:p>
    <w:p w14:paraId="3CEA7C74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551">
        <w:rPr>
          <w:rFonts w:ascii="Times New Roman" w:hAnsi="Times New Roman" w:cs="Times New Roman"/>
          <w:i/>
          <w:iCs/>
          <w:sz w:val="24"/>
          <w:szCs w:val="24"/>
        </w:rPr>
        <w:t>евнухоидный</w:t>
      </w:r>
      <w:proofErr w:type="spellEnd"/>
      <w:r w:rsidRPr="00524551">
        <w:rPr>
          <w:rFonts w:ascii="Times New Roman" w:hAnsi="Times New Roman" w:cs="Times New Roman"/>
          <w:i/>
          <w:iCs/>
          <w:sz w:val="24"/>
          <w:szCs w:val="24"/>
        </w:rPr>
        <w:t xml:space="preserve"> тип: </w:t>
      </w:r>
      <w:r w:rsidRPr="00524551">
        <w:rPr>
          <w:rFonts w:ascii="Times New Roman" w:hAnsi="Times New Roman" w:cs="Times New Roman"/>
          <w:sz w:val="24"/>
          <w:szCs w:val="24"/>
        </w:rPr>
        <w:t xml:space="preserve">высокий рост, длинное туловище и длинные ноги, равные </w:t>
      </w:r>
      <w:proofErr w:type="spellStart"/>
      <w:r w:rsidRPr="00524551">
        <w:rPr>
          <w:rFonts w:ascii="Times New Roman" w:hAnsi="Times New Roman" w:cs="Times New Roman"/>
          <w:sz w:val="24"/>
          <w:szCs w:val="24"/>
        </w:rPr>
        <w:t>межакромиальный</w:t>
      </w:r>
      <w:proofErr w:type="spellEnd"/>
      <w:r w:rsidRPr="00524551">
        <w:rPr>
          <w:rFonts w:ascii="Times New Roman" w:hAnsi="Times New Roman" w:cs="Times New Roman"/>
          <w:sz w:val="24"/>
          <w:szCs w:val="24"/>
        </w:rPr>
        <w:t xml:space="preserve"> (плечи) и </w:t>
      </w:r>
      <w:proofErr w:type="spellStart"/>
      <w:r w:rsidRPr="00524551">
        <w:rPr>
          <w:rFonts w:ascii="Times New Roman" w:hAnsi="Times New Roman" w:cs="Times New Roman"/>
          <w:sz w:val="24"/>
          <w:szCs w:val="24"/>
        </w:rPr>
        <w:t>межвертельный</w:t>
      </w:r>
      <w:proofErr w:type="spellEnd"/>
      <w:r w:rsidRPr="00524551">
        <w:rPr>
          <w:rFonts w:ascii="Times New Roman" w:hAnsi="Times New Roman" w:cs="Times New Roman"/>
          <w:sz w:val="24"/>
          <w:szCs w:val="24"/>
        </w:rPr>
        <w:t xml:space="preserve"> размеры (таз).</w:t>
      </w:r>
    </w:p>
    <w:p w14:paraId="0AB533D4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Типы распределения подкожной жировой клетчатки:</w:t>
      </w:r>
    </w:p>
    <w:p w14:paraId="6491FCA4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i/>
          <w:sz w:val="24"/>
          <w:szCs w:val="24"/>
        </w:rPr>
        <w:t>Абдоминальный (</w:t>
      </w:r>
      <w:proofErr w:type="spellStart"/>
      <w:r w:rsidRPr="00524551">
        <w:rPr>
          <w:rFonts w:ascii="Times New Roman" w:hAnsi="Times New Roman" w:cs="Times New Roman"/>
          <w:i/>
          <w:sz w:val="24"/>
          <w:szCs w:val="24"/>
        </w:rPr>
        <w:t>андроидный</w:t>
      </w:r>
      <w:proofErr w:type="spellEnd"/>
      <w:r w:rsidRPr="00524551">
        <w:rPr>
          <w:rFonts w:ascii="Times New Roman" w:hAnsi="Times New Roman" w:cs="Times New Roman"/>
          <w:i/>
          <w:sz w:val="24"/>
          <w:szCs w:val="24"/>
        </w:rPr>
        <w:t>)</w:t>
      </w:r>
      <w:r w:rsidRPr="00524551">
        <w:rPr>
          <w:rFonts w:ascii="Times New Roman" w:hAnsi="Times New Roman" w:cs="Times New Roman"/>
          <w:sz w:val="24"/>
          <w:szCs w:val="24"/>
        </w:rPr>
        <w:t xml:space="preserve"> </w:t>
      </w:r>
      <w:r w:rsidR="006C2161" w:rsidRPr="00524551">
        <w:rPr>
          <w:rFonts w:ascii="Times New Roman" w:hAnsi="Times New Roman" w:cs="Times New Roman"/>
          <w:sz w:val="24"/>
          <w:szCs w:val="24"/>
        </w:rPr>
        <w:t>–</w:t>
      </w:r>
      <w:r w:rsidRPr="00524551">
        <w:rPr>
          <w:rFonts w:ascii="Times New Roman" w:hAnsi="Times New Roman" w:cs="Times New Roman"/>
          <w:sz w:val="24"/>
          <w:szCs w:val="24"/>
        </w:rPr>
        <w:t xml:space="preserve"> избыточное отложение жировой ткани в области живота и верхней части туловища, отношение окружности талии к окружности </w:t>
      </w:r>
      <w:r w:rsidR="001C583F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>бедер &gt;</w:t>
      </w:r>
      <w:r w:rsidR="001C583F" w:rsidRPr="00524551">
        <w:rPr>
          <w:rFonts w:ascii="Times New Roman" w:hAnsi="Times New Roman" w:cs="Times New Roman"/>
          <w:sz w:val="24"/>
          <w:szCs w:val="24"/>
        </w:rPr>
        <w:t> </w:t>
      </w:r>
      <w:r w:rsidRPr="00524551">
        <w:rPr>
          <w:rFonts w:ascii="Times New Roman" w:hAnsi="Times New Roman" w:cs="Times New Roman"/>
          <w:sz w:val="24"/>
          <w:szCs w:val="24"/>
        </w:rPr>
        <w:t>0,85.</w:t>
      </w:r>
    </w:p>
    <w:p w14:paraId="4F961B5C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551">
        <w:rPr>
          <w:rFonts w:ascii="Times New Roman" w:hAnsi="Times New Roman" w:cs="Times New Roman"/>
          <w:i/>
          <w:sz w:val="24"/>
          <w:szCs w:val="24"/>
        </w:rPr>
        <w:lastRenderedPageBreak/>
        <w:t>Гиноидный</w:t>
      </w:r>
      <w:proofErr w:type="spellEnd"/>
      <w:r w:rsidRPr="00524551">
        <w:rPr>
          <w:rFonts w:ascii="Times New Roman" w:hAnsi="Times New Roman" w:cs="Times New Roman"/>
          <w:i/>
          <w:sz w:val="24"/>
          <w:szCs w:val="24"/>
        </w:rPr>
        <w:t xml:space="preserve"> (женский)</w:t>
      </w:r>
      <w:r w:rsidRPr="00524551">
        <w:rPr>
          <w:rFonts w:ascii="Times New Roman" w:hAnsi="Times New Roman" w:cs="Times New Roman"/>
          <w:sz w:val="24"/>
          <w:szCs w:val="24"/>
        </w:rPr>
        <w:t xml:space="preserve"> </w:t>
      </w:r>
      <w:r w:rsidR="006C2161" w:rsidRPr="00524551">
        <w:rPr>
          <w:rFonts w:ascii="Times New Roman" w:hAnsi="Times New Roman" w:cs="Times New Roman"/>
          <w:sz w:val="24"/>
          <w:szCs w:val="24"/>
        </w:rPr>
        <w:t>–</w:t>
      </w:r>
      <w:r w:rsidRPr="00524551">
        <w:rPr>
          <w:rFonts w:ascii="Times New Roman" w:hAnsi="Times New Roman" w:cs="Times New Roman"/>
          <w:sz w:val="24"/>
          <w:szCs w:val="24"/>
        </w:rPr>
        <w:t xml:space="preserve"> избыточное отложение жировой ткани в области ягодиц</w:t>
      </w:r>
      <w:r w:rsidR="006C2161" w:rsidRPr="00524551">
        <w:rPr>
          <w:rFonts w:ascii="Times New Roman" w:hAnsi="Times New Roman" w:cs="Times New Roman"/>
          <w:sz w:val="24"/>
          <w:szCs w:val="24"/>
        </w:rPr>
        <w:t xml:space="preserve"> </w:t>
      </w:r>
      <w:r w:rsidR="00293F0D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>и бедер, отношение окружности талии к окружности бедер &lt;</w:t>
      </w:r>
      <w:r w:rsidR="00495403" w:rsidRPr="00524551">
        <w:rPr>
          <w:rFonts w:ascii="Times New Roman" w:hAnsi="Times New Roman" w:cs="Times New Roman"/>
          <w:sz w:val="24"/>
          <w:szCs w:val="24"/>
        </w:rPr>
        <w:t> </w:t>
      </w:r>
      <w:r w:rsidRPr="00524551">
        <w:rPr>
          <w:rFonts w:ascii="Times New Roman" w:hAnsi="Times New Roman" w:cs="Times New Roman"/>
          <w:sz w:val="24"/>
          <w:szCs w:val="24"/>
        </w:rPr>
        <w:t xml:space="preserve">0,85. </w:t>
      </w:r>
    </w:p>
    <w:p w14:paraId="4CA474F5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i/>
          <w:sz w:val="24"/>
          <w:szCs w:val="24"/>
        </w:rPr>
        <w:t>Смешанный</w:t>
      </w:r>
      <w:r w:rsidRPr="00524551">
        <w:rPr>
          <w:rFonts w:ascii="Times New Roman" w:hAnsi="Times New Roman" w:cs="Times New Roman"/>
          <w:sz w:val="24"/>
          <w:szCs w:val="24"/>
        </w:rPr>
        <w:t xml:space="preserve"> </w:t>
      </w:r>
      <w:r w:rsidR="006C2161" w:rsidRPr="00524551">
        <w:rPr>
          <w:rFonts w:ascii="Times New Roman" w:hAnsi="Times New Roman" w:cs="Times New Roman"/>
          <w:sz w:val="24"/>
          <w:szCs w:val="24"/>
        </w:rPr>
        <w:t>–</w:t>
      </w:r>
      <w:r w:rsidRPr="00524551">
        <w:rPr>
          <w:rFonts w:ascii="Times New Roman" w:hAnsi="Times New Roman" w:cs="Times New Roman"/>
          <w:sz w:val="24"/>
          <w:szCs w:val="24"/>
        </w:rPr>
        <w:t xml:space="preserve"> равномерное распределение жира по всему телу.</w:t>
      </w:r>
    </w:p>
    <w:p w14:paraId="5C27C15B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Индекс окружности талии/окружности бедер &gt;</w:t>
      </w:r>
      <w:r w:rsidR="00495403" w:rsidRPr="00524551">
        <w:rPr>
          <w:rFonts w:ascii="Times New Roman" w:hAnsi="Times New Roman" w:cs="Times New Roman"/>
          <w:sz w:val="24"/>
          <w:szCs w:val="24"/>
        </w:rPr>
        <w:t> </w:t>
      </w:r>
      <w:r w:rsidRPr="00524551">
        <w:rPr>
          <w:rFonts w:ascii="Times New Roman" w:hAnsi="Times New Roman" w:cs="Times New Roman"/>
          <w:sz w:val="24"/>
          <w:szCs w:val="24"/>
        </w:rPr>
        <w:t xml:space="preserve">0,85 при наличии ожирения свидетельствует о риске развития таких метаболических нарушений, </w:t>
      </w:r>
      <w:r w:rsidR="004F6F42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 xml:space="preserve">как инсулинорезистентность, </w:t>
      </w:r>
      <w:proofErr w:type="spellStart"/>
      <w:r w:rsidRPr="00524551">
        <w:rPr>
          <w:rFonts w:ascii="Times New Roman" w:hAnsi="Times New Roman" w:cs="Times New Roman"/>
          <w:sz w:val="24"/>
          <w:szCs w:val="24"/>
        </w:rPr>
        <w:t>гиперинсулинемия</w:t>
      </w:r>
      <w:proofErr w:type="spellEnd"/>
      <w:r w:rsidRPr="00524551">
        <w:rPr>
          <w:rFonts w:ascii="Times New Roman" w:hAnsi="Times New Roman" w:cs="Times New Roman"/>
          <w:sz w:val="24"/>
          <w:szCs w:val="24"/>
        </w:rPr>
        <w:t xml:space="preserve">, нарушение толерантности к глюкозе </w:t>
      </w:r>
      <w:r w:rsidR="006C2161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>по диабетическому типу и гиперлипидемия.</w:t>
      </w:r>
    </w:p>
    <w:p w14:paraId="7C319E8A" w14:textId="77777777" w:rsidR="005D1A7D" w:rsidRPr="00524551" w:rsidRDefault="005D1A7D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9C1636" w14:textId="77777777" w:rsidR="000675B5" w:rsidRPr="00524551" w:rsidRDefault="009E450E" w:rsidP="004F6F42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551">
        <w:rPr>
          <w:rFonts w:ascii="Times New Roman" w:hAnsi="Times New Roman" w:cs="Times New Roman"/>
          <w:b/>
          <w:bCs/>
          <w:sz w:val="24"/>
          <w:szCs w:val="24"/>
        </w:rPr>
        <w:t>Интерпретация результатов</w:t>
      </w:r>
      <w:r w:rsidR="000675B5" w:rsidRPr="00524551">
        <w:rPr>
          <w:rFonts w:ascii="Times New Roman" w:hAnsi="Times New Roman" w:cs="Times New Roman"/>
          <w:b/>
          <w:bCs/>
          <w:sz w:val="24"/>
          <w:szCs w:val="24"/>
        </w:rPr>
        <w:t xml:space="preserve"> оценк</w:t>
      </w:r>
      <w:r w:rsidRPr="0052455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675B5" w:rsidRPr="00524551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состояния кожных покровов</w:t>
      </w:r>
    </w:p>
    <w:p w14:paraId="7D0CD5AD" w14:textId="77777777" w:rsidR="000675B5" w:rsidRPr="00524551" w:rsidRDefault="000675B5" w:rsidP="004F6F4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59"/>
        <w:gridCol w:w="5103"/>
      </w:tblGrid>
      <w:tr w:rsidR="000675B5" w:rsidRPr="00524551" w14:paraId="4D6A4AF3" w14:textId="77777777" w:rsidTr="00C87924">
        <w:trPr>
          <w:trHeight w:val="494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35" w:type="dxa"/>
              <w:bottom w:w="18" w:type="dxa"/>
              <w:right w:w="35" w:type="dxa"/>
            </w:tcMar>
            <w:vAlign w:val="center"/>
            <w:hideMark/>
          </w:tcPr>
          <w:p w14:paraId="706E59A9" w14:textId="77777777" w:rsidR="000675B5" w:rsidRPr="00524551" w:rsidRDefault="000675B5" w:rsidP="004F6F42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Кожные симптомы эндокринных заболеваний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35" w:type="dxa"/>
              <w:bottom w:w="18" w:type="dxa"/>
              <w:right w:w="35" w:type="dxa"/>
            </w:tcMar>
            <w:vAlign w:val="center"/>
            <w:hideMark/>
          </w:tcPr>
          <w:p w14:paraId="5472A67F" w14:textId="77777777" w:rsidR="000675B5" w:rsidRPr="00524551" w:rsidRDefault="000675B5" w:rsidP="004F6F42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Заболевания, которые могут оказать влияние на репродуктивное здоровье</w:t>
            </w:r>
          </w:p>
        </w:tc>
      </w:tr>
      <w:tr w:rsidR="000675B5" w:rsidRPr="00524551" w14:paraId="4BC203A4" w14:textId="77777777" w:rsidTr="00C87924">
        <w:trPr>
          <w:trHeight w:val="856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35" w:type="dxa"/>
              <w:bottom w:w="18" w:type="dxa"/>
              <w:right w:w="35" w:type="dxa"/>
            </w:tcMar>
            <w:vAlign w:val="center"/>
            <w:hideMark/>
          </w:tcPr>
          <w:p w14:paraId="01CA2CF0" w14:textId="77777777" w:rsidR="000675B5" w:rsidRPr="00524551" w:rsidRDefault="000675B5" w:rsidP="004F6F4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Гиперпигментация, в области лучеза</w:t>
            </w:r>
            <w:r w:rsidR="006C2161" w:rsidRPr="005245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ястных суставов, ареол, наружных половых органов, рубцов, слизистых, ладонных складок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35" w:type="dxa"/>
              <w:bottom w:w="18" w:type="dxa"/>
              <w:right w:w="35" w:type="dxa"/>
            </w:tcMar>
            <w:vAlign w:val="center"/>
            <w:hideMark/>
          </w:tcPr>
          <w:p w14:paraId="442AB2CD" w14:textId="77777777" w:rsidR="000675B5" w:rsidRPr="00524551" w:rsidRDefault="000675B5" w:rsidP="004F6F4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Болезнь Аддисона. Синдром Нельсона. </w:t>
            </w:r>
          </w:p>
          <w:p w14:paraId="351A447B" w14:textId="77777777" w:rsidR="000675B5" w:rsidRPr="00524551" w:rsidRDefault="000675B5" w:rsidP="004F6F4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Нейроэндокринные опухоли.</w:t>
            </w:r>
          </w:p>
        </w:tc>
      </w:tr>
      <w:tr w:rsidR="000675B5" w:rsidRPr="00524551" w14:paraId="02039D7C" w14:textId="77777777" w:rsidTr="00C87924">
        <w:trPr>
          <w:trHeight w:val="1458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35" w:type="dxa"/>
              <w:bottom w:w="18" w:type="dxa"/>
              <w:right w:w="35" w:type="dxa"/>
            </w:tcMar>
            <w:vAlign w:val="center"/>
            <w:hideMark/>
          </w:tcPr>
          <w:p w14:paraId="6D128610" w14:textId="77777777" w:rsidR="000675B5" w:rsidRPr="00524551" w:rsidRDefault="000675B5" w:rsidP="004F6F4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«Черный </w:t>
            </w:r>
            <w:proofErr w:type="spellStart"/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акантоз</w:t>
            </w:r>
            <w:proofErr w:type="spellEnd"/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C2161" w:rsidRPr="005245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симметрично расположенные ворсинчатые и бородавчатые разрастания аспидно-черного цвета, расположенные в области подмышечных впадин и промежности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35" w:type="dxa"/>
              <w:bottom w:w="18" w:type="dxa"/>
              <w:right w:w="35" w:type="dxa"/>
            </w:tcMar>
            <w:vAlign w:val="center"/>
            <w:hideMark/>
          </w:tcPr>
          <w:p w14:paraId="7AAE0BB2" w14:textId="77777777" w:rsidR="000675B5" w:rsidRPr="00524551" w:rsidRDefault="000675B5" w:rsidP="004F6F4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Ожирение. Особые формы сахарного диабета. Метаболический синдром</w:t>
            </w:r>
          </w:p>
        </w:tc>
      </w:tr>
      <w:tr w:rsidR="000675B5" w:rsidRPr="00524551" w14:paraId="438960E6" w14:textId="77777777" w:rsidTr="00C87924">
        <w:trPr>
          <w:trHeight w:val="42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35" w:type="dxa"/>
              <w:bottom w:w="18" w:type="dxa"/>
              <w:right w:w="35" w:type="dxa"/>
            </w:tcMar>
            <w:vAlign w:val="center"/>
            <w:hideMark/>
          </w:tcPr>
          <w:p w14:paraId="5FBD4E39" w14:textId="77777777" w:rsidR="000675B5" w:rsidRPr="00524551" w:rsidRDefault="000675B5" w:rsidP="004F6F4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«Грязные локти»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35" w:type="dxa"/>
              <w:bottom w:w="18" w:type="dxa"/>
              <w:right w:w="35" w:type="dxa"/>
            </w:tcMar>
            <w:vAlign w:val="center"/>
            <w:hideMark/>
          </w:tcPr>
          <w:p w14:paraId="7C6ED90A" w14:textId="77777777" w:rsidR="000675B5" w:rsidRPr="00524551" w:rsidRDefault="000675B5" w:rsidP="004F6F4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Гипотиреоз. Болезнь (синдром) Иценко-Кушинга</w:t>
            </w:r>
          </w:p>
        </w:tc>
      </w:tr>
      <w:tr w:rsidR="000675B5" w:rsidRPr="00524551" w14:paraId="7983846C" w14:textId="77777777" w:rsidTr="00C87924">
        <w:trPr>
          <w:trHeight w:val="240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35" w:type="dxa"/>
              <w:bottom w:w="18" w:type="dxa"/>
              <w:right w:w="35" w:type="dxa"/>
            </w:tcMar>
            <w:vAlign w:val="center"/>
            <w:hideMark/>
          </w:tcPr>
          <w:p w14:paraId="08573299" w14:textId="77777777" w:rsidR="000675B5" w:rsidRPr="00524551" w:rsidRDefault="000675B5" w:rsidP="004F6F4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Депигментация: генерализованная или локальная (витилиго)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35" w:type="dxa"/>
              <w:bottom w:w="18" w:type="dxa"/>
              <w:right w:w="35" w:type="dxa"/>
            </w:tcMar>
            <w:vAlign w:val="center"/>
            <w:hideMark/>
          </w:tcPr>
          <w:p w14:paraId="143CBF4C" w14:textId="77777777" w:rsidR="000675B5" w:rsidRPr="00524551" w:rsidRDefault="000675B5" w:rsidP="004F6F4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Пангипопитуитаризм</w:t>
            </w:r>
            <w:proofErr w:type="spellEnd"/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. Болезнь Аддисона. Диффузный токсический зоб. </w:t>
            </w:r>
            <w:proofErr w:type="spellStart"/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Гипопаратиреоз</w:t>
            </w:r>
            <w:proofErr w:type="spellEnd"/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 (аутоиммунный)</w:t>
            </w:r>
          </w:p>
        </w:tc>
      </w:tr>
      <w:tr w:rsidR="000675B5" w:rsidRPr="00524551" w14:paraId="5C650A03" w14:textId="77777777" w:rsidTr="00C87924">
        <w:trPr>
          <w:trHeight w:val="42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35" w:type="dxa"/>
              <w:bottom w:w="18" w:type="dxa"/>
              <w:right w:w="35" w:type="dxa"/>
            </w:tcMar>
            <w:vAlign w:val="center"/>
            <w:hideMark/>
          </w:tcPr>
          <w:p w14:paraId="457C1DD1" w14:textId="77777777" w:rsidR="000675B5" w:rsidRPr="00524551" w:rsidRDefault="000675B5" w:rsidP="004F6F4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Сухая кожа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35" w:type="dxa"/>
              <w:bottom w:w="18" w:type="dxa"/>
              <w:right w:w="35" w:type="dxa"/>
            </w:tcMar>
            <w:vAlign w:val="center"/>
            <w:hideMark/>
          </w:tcPr>
          <w:p w14:paraId="4590BB0F" w14:textId="77777777" w:rsidR="000675B5" w:rsidRPr="00524551" w:rsidRDefault="000675B5" w:rsidP="004F6F4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Гипотиреоз</w:t>
            </w:r>
          </w:p>
        </w:tc>
      </w:tr>
      <w:tr w:rsidR="000675B5" w:rsidRPr="00524551" w14:paraId="2B7969B6" w14:textId="77777777" w:rsidTr="00C87924">
        <w:trPr>
          <w:trHeight w:val="42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35" w:type="dxa"/>
              <w:bottom w:w="18" w:type="dxa"/>
              <w:right w:w="35" w:type="dxa"/>
            </w:tcMar>
            <w:vAlign w:val="center"/>
            <w:hideMark/>
          </w:tcPr>
          <w:p w14:paraId="2B3DED95" w14:textId="77777777" w:rsidR="000675B5" w:rsidRPr="00524551" w:rsidRDefault="006C2161" w:rsidP="004F6F4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Стрии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35" w:type="dxa"/>
              <w:bottom w:w="18" w:type="dxa"/>
              <w:right w:w="35" w:type="dxa"/>
            </w:tcMar>
            <w:vAlign w:val="center"/>
            <w:hideMark/>
          </w:tcPr>
          <w:p w14:paraId="01D03477" w14:textId="77777777" w:rsidR="000675B5" w:rsidRPr="00524551" w:rsidRDefault="000675B5" w:rsidP="004F6F4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Болезнь (синдром) Иценко-Кушинга, Юношеское ожирение со </w:t>
            </w:r>
            <w:proofErr w:type="spellStart"/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стриями</w:t>
            </w:r>
            <w:proofErr w:type="spellEnd"/>
          </w:p>
        </w:tc>
      </w:tr>
      <w:tr w:rsidR="000675B5" w:rsidRPr="00524551" w14:paraId="212EB353" w14:textId="77777777" w:rsidTr="00C87924">
        <w:trPr>
          <w:trHeight w:val="42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35" w:type="dxa"/>
              <w:bottom w:w="18" w:type="dxa"/>
              <w:right w:w="35" w:type="dxa"/>
            </w:tcMar>
            <w:vAlign w:val="center"/>
            <w:hideMark/>
          </w:tcPr>
          <w:p w14:paraId="6BD93299" w14:textId="77777777" w:rsidR="000675B5" w:rsidRPr="00524551" w:rsidRDefault="000675B5" w:rsidP="004F6F4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Алопеция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35" w:type="dxa"/>
              <w:bottom w:w="18" w:type="dxa"/>
              <w:right w:w="35" w:type="dxa"/>
            </w:tcMar>
            <w:vAlign w:val="center"/>
            <w:hideMark/>
          </w:tcPr>
          <w:p w14:paraId="0677135E" w14:textId="77777777" w:rsidR="000675B5" w:rsidRPr="00524551" w:rsidRDefault="000675B5" w:rsidP="004F6F4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Гипотиреоз. Тиреотоксикоз. </w:t>
            </w:r>
            <w:proofErr w:type="spellStart"/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Гипопитуитаризм</w:t>
            </w:r>
            <w:proofErr w:type="spellEnd"/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Вирильный</w:t>
            </w:r>
            <w:proofErr w:type="spellEnd"/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 синдром. </w:t>
            </w:r>
            <w:proofErr w:type="spellStart"/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Гиперпаратиреоз</w:t>
            </w:r>
            <w:proofErr w:type="spellEnd"/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7A23725" w14:textId="77777777" w:rsidR="000675B5" w:rsidRPr="00524551" w:rsidRDefault="000675B5" w:rsidP="004F6F4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A3E90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Рекомендовано провести пальпацию молочных желез пациента с целью раннего выявления гинекомастии.</w:t>
      </w:r>
      <w:r w:rsidR="005D1A7D" w:rsidRPr="00524551">
        <w:rPr>
          <w:rFonts w:ascii="Times New Roman" w:hAnsi="Times New Roman" w:cs="Times New Roman"/>
          <w:sz w:val="24"/>
          <w:szCs w:val="24"/>
        </w:rPr>
        <w:t xml:space="preserve"> </w:t>
      </w:r>
      <w:r w:rsidRPr="00524551">
        <w:rPr>
          <w:rFonts w:ascii="Times New Roman" w:hAnsi="Times New Roman" w:cs="Times New Roman"/>
          <w:sz w:val="24"/>
          <w:szCs w:val="24"/>
        </w:rPr>
        <w:t xml:space="preserve">Осмотр проводят в положении стоя, сначала с опущенными, </w:t>
      </w:r>
      <w:r w:rsidR="006C2161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>а затем</w:t>
      </w:r>
      <w:r w:rsidR="006C2161" w:rsidRPr="00524551">
        <w:rPr>
          <w:rFonts w:ascii="Times New Roman" w:hAnsi="Times New Roman" w:cs="Times New Roman"/>
          <w:sz w:val="24"/>
          <w:szCs w:val="24"/>
        </w:rPr>
        <w:t xml:space="preserve"> </w:t>
      </w:r>
      <w:r w:rsidRPr="00524551">
        <w:rPr>
          <w:rFonts w:ascii="Times New Roman" w:hAnsi="Times New Roman" w:cs="Times New Roman"/>
          <w:sz w:val="24"/>
          <w:szCs w:val="24"/>
        </w:rPr>
        <w:t xml:space="preserve">с поднятыми за голову руками. </w:t>
      </w:r>
    </w:p>
    <w:p w14:paraId="00AEF607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Оценивают:</w:t>
      </w:r>
    </w:p>
    <w:p w14:paraId="53212A9B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0675B5" w:rsidRPr="00524551">
        <w:rPr>
          <w:rFonts w:ascii="Times New Roman" w:hAnsi="Times New Roman" w:cs="Times New Roman"/>
          <w:sz w:val="24"/>
          <w:szCs w:val="24"/>
        </w:rPr>
        <w:t>симметричность грудных желез;</w:t>
      </w:r>
    </w:p>
    <w:p w14:paraId="3A6C61C3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0675B5" w:rsidRPr="00524551">
        <w:rPr>
          <w:rFonts w:ascii="Times New Roman" w:hAnsi="Times New Roman" w:cs="Times New Roman"/>
          <w:sz w:val="24"/>
          <w:szCs w:val="24"/>
        </w:rPr>
        <w:t>форма грудных желез;</w:t>
      </w:r>
    </w:p>
    <w:p w14:paraId="6AEF58E5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0675B5" w:rsidRPr="00524551">
        <w:rPr>
          <w:rFonts w:ascii="Times New Roman" w:hAnsi="Times New Roman" w:cs="Times New Roman"/>
          <w:sz w:val="24"/>
          <w:szCs w:val="24"/>
        </w:rPr>
        <w:t>состояние сосков;</w:t>
      </w:r>
    </w:p>
    <w:p w14:paraId="7B3227F9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0675B5" w:rsidRPr="00524551">
        <w:rPr>
          <w:rFonts w:ascii="Times New Roman" w:hAnsi="Times New Roman" w:cs="Times New Roman"/>
          <w:sz w:val="24"/>
          <w:szCs w:val="24"/>
        </w:rPr>
        <w:t>состояние кожного покрова.</w:t>
      </w:r>
    </w:p>
    <w:p w14:paraId="4E34731E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3122E2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 xml:space="preserve">Пальпацию осуществляют в вертикальном положении пациента, затем </w:t>
      </w:r>
      <w:r w:rsidR="006C2161" w:rsidRPr="00524551">
        <w:rPr>
          <w:rFonts w:ascii="Times New Roman" w:hAnsi="Times New Roman" w:cs="Times New Roman"/>
          <w:sz w:val="24"/>
          <w:szCs w:val="24"/>
        </w:rPr>
        <w:t>–</w:t>
      </w:r>
      <w:r w:rsidRPr="00524551">
        <w:rPr>
          <w:rFonts w:ascii="Times New Roman" w:hAnsi="Times New Roman" w:cs="Times New Roman"/>
          <w:sz w:val="24"/>
          <w:szCs w:val="24"/>
        </w:rPr>
        <w:t xml:space="preserve"> </w:t>
      </w:r>
      <w:r w:rsidR="006C2161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 xml:space="preserve">в горизонтальном положении на кушетке на спине и на боку. </w:t>
      </w:r>
    </w:p>
    <w:p w14:paraId="711421E6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551">
        <w:rPr>
          <w:rFonts w:ascii="Times New Roman" w:hAnsi="Times New Roman" w:cs="Times New Roman"/>
          <w:sz w:val="24"/>
          <w:szCs w:val="24"/>
        </w:rPr>
        <w:t>Пальпатор</w:t>
      </w:r>
      <w:r w:rsidR="00495403" w:rsidRPr="00524551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495403" w:rsidRPr="00524551">
        <w:rPr>
          <w:rFonts w:ascii="Times New Roman" w:hAnsi="Times New Roman" w:cs="Times New Roman"/>
          <w:sz w:val="24"/>
          <w:szCs w:val="24"/>
        </w:rPr>
        <w:t xml:space="preserve"> исследуют всю грудную железу:</w:t>
      </w:r>
      <w:r w:rsidRPr="00524551">
        <w:rPr>
          <w:rFonts w:ascii="Times New Roman" w:hAnsi="Times New Roman" w:cs="Times New Roman"/>
          <w:sz w:val="24"/>
          <w:szCs w:val="24"/>
        </w:rPr>
        <w:t xml:space="preserve"> вокруг соска и последовательно </w:t>
      </w:r>
      <w:r w:rsidR="006C2161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 xml:space="preserve">по квадрантам. При пальпации определяют: консистенцию, наличие уплотнений, </w:t>
      </w:r>
      <w:r w:rsidRPr="00524551">
        <w:rPr>
          <w:rFonts w:ascii="Times New Roman" w:hAnsi="Times New Roman" w:cs="Times New Roman"/>
          <w:sz w:val="24"/>
          <w:szCs w:val="24"/>
        </w:rPr>
        <w:lastRenderedPageBreak/>
        <w:t xml:space="preserve">болезненность, выделения из сосков, размер и болезненность подмышечных лимфатических узлов. При выявлении узлового образования определяют: локализацию, размеры, подвижность, состояние краев образования. </w:t>
      </w:r>
    </w:p>
    <w:p w14:paraId="2C6560AE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3AAAE2" w14:textId="77777777" w:rsidR="006C2161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A785F" w14:textId="77777777" w:rsidR="006C2161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A886F0" w14:textId="77777777" w:rsidR="000675B5" w:rsidRPr="00524551" w:rsidRDefault="000675B5" w:rsidP="004F6F42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551">
        <w:rPr>
          <w:rFonts w:ascii="Times New Roman" w:hAnsi="Times New Roman" w:cs="Times New Roman"/>
          <w:b/>
          <w:bCs/>
          <w:sz w:val="24"/>
          <w:szCs w:val="24"/>
        </w:rPr>
        <w:t xml:space="preserve">Урологический осмотр при проведении </w:t>
      </w:r>
      <w:r w:rsidR="00EB41CB" w:rsidRPr="0027574E">
        <w:rPr>
          <w:rFonts w:ascii="Times New Roman" w:hAnsi="Times New Roman" w:cs="Times New Roman"/>
          <w:b/>
          <w:bCs/>
          <w:sz w:val="24"/>
          <w:szCs w:val="24"/>
        </w:rPr>
        <w:t>диспансеризации мужчин репродуктивного возраста по оценке репродуктивного здоровья</w:t>
      </w:r>
    </w:p>
    <w:p w14:paraId="6D4D8864" w14:textId="77777777" w:rsidR="000675B5" w:rsidRPr="00524551" w:rsidRDefault="000675B5" w:rsidP="004F6F4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6510C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 xml:space="preserve">Во время проведения физикального исследования, стоит обратить внимание </w:t>
      </w:r>
      <w:r w:rsidR="006C2161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>на оце</w:t>
      </w:r>
      <w:r w:rsidR="006C2161" w:rsidRPr="00524551">
        <w:rPr>
          <w:rFonts w:ascii="Times New Roman" w:hAnsi="Times New Roman" w:cs="Times New Roman"/>
          <w:sz w:val="24"/>
          <w:szCs w:val="24"/>
        </w:rPr>
        <w:t>нку вторичных половых признаков:</w:t>
      </w:r>
      <w:r w:rsidRPr="00524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028C8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о</w:t>
      </w:r>
      <w:r w:rsidR="000675B5" w:rsidRPr="00524551">
        <w:rPr>
          <w:rFonts w:ascii="Times New Roman" w:hAnsi="Times New Roman" w:cs="Times New Roman"/>
          <w:sz w:val="24"/>
          <w:szCs w:val="24"/>
        </w:rPr>
        <w:t>предел</w:t>
      </w:r>
      <w:r w:rsidR="00C87924" w:rsidRPr="00524551">
        <w:rPr>
          <w:rFonts w:ascii="Times New Roman" w:hAnsi="Times New Roman" w:cs="Times New Roman"/>
          <w:sz w:val="24"/>
          <w:szCs w:val="24"/>
        </w:rPr>
        <w:t>и</w:t>
      </w:r>
      <w:r w:rsidR="000675B5" w:rsidRPr="00524551">
        <w:rPr>
          <w:rFonts w:ascii="Times New Roman" w:hAnsi="Times New Roman" w:cs="Times New Roman"/>
          <w:sz w:val="24"/>
          <w:szCs w:val="24"/>
        </w:rPr>
        <w:t>ть объем (</w:t>
      </w:r>
      <w:proofErr w:type="spellStart"/>
      <w:r w:rsidR="000675B5" w:rsidRPr="00524551">
        <w:rPr>
          <w:rFonts w:ascii="Times New Roman" w:hAnsi="Times New Roman" w:cs="Times New Roman"/>
          <w:sz w:val="24"/>
          <w:szCs w:val="24"/>
        </w:rPr>
        <w:t>орхидометр</w:t>
      </w:r>
      <w:proofErr w:type="spellEnd"/>
      <w:r w:rsidR="000675B5" w:rsidRPr="0052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5B5" w:rsidRPr="00524551">
        <w:rPr>
          <w:rFonts w:ascii="Times New Roman" w:hAnsi="Times New Roman" w:cs="Times New Roman"/>
          <w:sz w:val="24"/>
          <w:szCs w:val="24"/>
        </w:rPr>
        <w:t>Прадера</w:t>
      </w:r>
      <w:proofErr w:type="spellEnd"/>
      <w:r w:rsidR="000675B5" w:rsidRPr="00524551">
        <w:rPr>
          <w:rFonts w:ascii="Times New Roman" w:hAnsi="Times New Roman" w:cs="Times New Roman"/>
          <w:sz w:val="24"/>
          <w:szCs w:val="24"/>
        </w:rPr>
        <w:t>)</w:t>
      </w:r>
      <w:r w:rsidRPr="00524551">
        <w:rPr>
          <w:rFonts w:ascii="Times New Roman" w:hAnsi="Times New Roman" w:cs="Times New Roman"/>
          <w:sz w:val="24"/>
          <w:szCs w:val="24"/>
        </w:rPr>
        <w:t>, текстуру и консистенцию яичек;</w:t>
      </w:r>
    </w:p>
    <w:p w14:paraId="26F937F5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о</w:t>
      </w:r>
      <w:r w:rsidR="000675B5" w:rsidRPr="00524551">
        <w:rPr>
          <w:rFonts w:ascii="Times New Roman" w:hAnsi="Times New Roman" w:cs="Times New Roman"/>
          <w:sz w:val="24"/>
          <w:szCs w:val="24"/>
        </w:rPr>
        <w:t>предел</w:t>
      </w:r>
      <w:r w:rsidR="00C87924" w:rsidRPr="00524551">
        <w:rPr>
          <w:rFonts w:ascii="Times New Roman" w:hAnsi="Times New Roman" w:cs="Times New Roman"/>
          <w:sz w:val="24"/>
          <w:szCs w:val="24"/>
        </w:rPr>
        <w:t>и</w:t>
      </w:r>
      <w:r w:rsidR="000675B5" w:rsidRPr="00524551">
        <w:rPr>
          <w:rFonts w:ascii="Times New Roman" w:hAnsi="Times New Roman" w:cs="Times New Roman"/>
          <w:sz w:val="24"/>
          <w:szCs w:val="24"/>
        </w:rPr>
        <w:t>ть наличие семявыносящих протоков, варик</w:t>
      </w:r>
      <w:r w:rsidRPr="00524551">
        <w:rPr>
          <w:rFonts w:ascii="Times New Roman" w:hAnsi="Times New Roman" w:cs="Times New Roman"/>
          <w:sz w:val="24"/>
          <w:szCs w:val="24"/>
        </w:rPr>
        <w:t>оцеле и тургор придатков яичка;</w:t>
      </w:r>
    </w:p>
    <w:p w14:paraId="41E4676E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и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сключить пальпируемые аномалии яичка, придатка и семявыносящих протоков </w:t>
      </w:r>
      <w:r w:rsidR="005D1A7D" w:rsidRPr="00524551">
        <w:rPr>
          <w:rFonts w:ascii="Times New Roman" w:hAnsi="Times New Roman" w:cs="Times New Roman"/>
          <w:sz w:val="24"/>
          <w:szCs w:val="24"/>
        </w:rPr>
        <w:br/>
      </w:r>
      <w:r w:rsidR="000675B5" w:rsidRPr="00524551">
        <w:rPr>
          <w:rFonts w:ascii="Times New Roman" w:hAnsi="Times New Roman" w:cs="Times New Roman"/>
          <w:sz w:val="24"/>
          <w:szCs w:val="24"/>
        </w:rPr>
        <w:t>и оценивать другие изменения, включая заболевания полового члена (фимоз, короткую уздечку, фиброзные узелки</w:t>
      </w:r>
      <w:r w:rsidRPr="00524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551">
        <w:rPr>
          <w:rFonts w:ascii="Times New Roman" w:hAnsi="Times New Roman" w:cs="Times New Roman"/>
          <w:sz w:val="24"/>
          <w:szCs w:val="24"/>
        </w:rPr>
        <w:t>эписпадию</w:t>
      </w:r>
      <w:proofErr w:type="spellEnd"/>
      <w:r w:rsidRPr="00524551">
        <w:rPr>
          <w:rFonts w:ascii="Times New Roman" w:hAnsi="Times New Roman" w:cs="Times New Roman"/>
          <w:sz w:val="24"/>
          <w:szCs w:val="24"/>
        </w:rPr>
        <w:t>, гипоспадию и т.д.);</w:t>
      </w:r>
    </w:p>
    <w:p w14:paraId="7260ADFD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оценить характер роста волос;</w:t>
      </w:r>
    </w:p>
    <w:p w14:paraId="01FFCA9C" w14:textId="77777777" w:rsidR="000675B5" w:rsidRPr="00524551" w:rsidRDefault="006C2161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о</w:t>
      </w:r>
      <w:r w:rsidR="000675B5" w:rsidRPr="00524551">
        <w:rPr>
          <w:rFonts w:ascii="Times New Roman" w:hAnsi="Times New Roman" w:cs="Times New Roman"/>
          <w:sz w:val="24"/>
          <w:szCs w:val="24"/>
        </w:rPr>
        <w:t>смотр</w:t>
      </w:r>
      <w:r w:rsidR="00C87924" w:rsidRPr="00524551">
        <w:rPr>
          <w:rFonts w:ascii="Times New Roman" w:hAnsi="Times New Roman" w:cs="Times New Roman"/>
          <w:sz w:val="24"/>
          <w:szCs w:val="24"/>
        </w:rPr>
        <w:t>еть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грудны</w:t>
      </w:r>
      <w:r w:rsidR="00C87924" w:rsidRPr="00524551">
        <w:rPr>
          <w:rFonts w:ascii="Times New Roman" w:hAnsi="Times New Roman" w:cs="Times New Roman"/>
          <w:sz w:val="24"/>
          <w:szCs w:val="24"/>
        </w:rPr>
        <w:t>е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желез</w:t>
      </w:r>
      <w:r w:rsidR="00C87924" w:rsidRPr="00524551">
        <w:rPr>
          <w:rFonts w:ascii="Times New Roman" w:hAnsi="Times New Roman" w:cs="Times New Roman"/>
          <w:sz w:val="24"/>
          <w:szCs w:val="24"/>
        </w:rPr>
        <w:t>ы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(исключить гинекомастию). </w:t>
      </w:r>
    </w:p>
    <w:p w14:paraId="4D0C7459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86494" w14:textId="77777777" w:rsidR="000675B5" w:rsidRPr="00524551" w:rsidRDefault="0067025A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К типичным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</w:t>
      </w:r>
      <w:r w:rsidRPr="00524551">
        <w:rPr>
          <w:rFonts w:ascii="Times New Roman" w:hAnsi="Times New Roman" w:cs="Times New Roman"/>
          <w:sz w:val="24"/>
          <w:szCs w:val="24"/>
        </w:rPr>
        <w:t>находкам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при сборе анамнеза у пациентов с подозрением на нарушение репродуктивного здоровья</w:t>
      </w:r>
      <w:r w:rsidRPr="00524551"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="000675B5" w:rsidRPr="00524551">
        <w:rPr>
          <w:rFonts w:ascii="Times New Roman" w:hAnsi="Times New Roman" w:cs="Times New Roman"/>
          <w:sz w:val="24"/>
          <w:szCs w:val="24"/>
        </w:rPr>
        <w:t>:</w:t>
      </w:r>
    </w:p>
    <w:p w14:paraId="15978857" w14:textId="77777777" w:rsidR="000675B5" w:rsidRPr="00524551" w:rsidRDefault="00C87924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0675B5" w:rsidRPr="00524551">
        <w:rPr>
          <w:rFonts w:ascii="Times New Roman" w:hAnsi="Times New Roman" w:cs="Times New Roman"/>
          <w:sz w:val="24"/>
          <w:szCs w:val="24"/>
        </w:rPr>
        <w:t>крипторхизм (одно- и двусторонний</w:t>
      </w:r>
      <w:r w:rsidRPr="00524551">
        <w:rPr>
          <w:rFonts w:ascii="Times New Roman" w:hAnsi="Times New Roman" w:cs="Times New Roman"/>
          <w:sz w:val="24"/>
          <w:szCs w:val="24"/>
        </w:rPr>
        <w:t>)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562DC5" w14:textId="77777777" w:rsidR="000675B5" w:rsidRPr="00524551" w:rsidRDefault="00C87924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proofErr w:type="spellStart"/>
      <w:r w:rsidR="000675B5" w:rsidRPr="00524551">
        <w:rPr>
          <w:rFonts w:ascii="Times New Roman" w:hAnsi="Times New Roman" w:cs="Times New Roman"/>
          <w:sz w:val="24"/>
          <w:szCs w:val="24"/>
        </w:rPr>
        <w:t>перекрут</w:t>
      </w:r>
      <w:proofErr w:type="spellEnd"/>
      <w:r w:rsidR="000675B5" w:rsidRPr="00524551">
        <w:rPr>
          <w:rFonts w:ascii="Times New Roman" w:hAnsi="Times New Roman" w:cs="Times New Roman"/>
          <w:sz w:val="24"/>
          <w:szCs w:val="24"/>
        </w:rPr>
        <w:t xml:space="preserve"> и травм</w:t>
      </w:r>
      <w:r w:rsidR="00CB353D" w:rsidRPr="00524551">
        <w:rPr>
          <w:rFonts w:ascii="Times New Roman" w:hAnsi="Times New Roman" w:cs="Times New Roman"/>
          <w:sz w:val="24"/>
          <w:szCs w:val="24"/>
        </w:rPr>
        <w:t>а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 яичка;</w:t>
      </w:r>
    </w:p>
    <w:p w14:paraId="1226D94D" w14:textId="77777777" w:rsidR="000675B5" w:rsidRPr="00524551" w:rsidRDefault="00C87924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0675B5" w:rsidRPr="00524551">
        <w:rPr>
          <w:rFonts w:ascii="Times New Roman" w:hAnsi="Times New Roman" w:cs="Times New Roman"/>
          <w:sz w:val="24"/>
          <w:szCs w:val="24"/>
        </w:rPr>
        <w:t>инфекции мочеполовой системы;</w:t>
      </w:r>
    </w:p>
    <w:p w14:paraId="776B26D3" w14:textId="77777777" w:rsidR="000675B5" w:rsidRPr="00524551" w:rsidRDefault="00C87924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0675B5" w:rsidRPr="00524551">
        <w:rPr>
          <w:rFonts w:ascii="Times New Roman" w:hAnsi="Times New Roman" w:cs="Times New Roman"/>
          <w:sz w:val="24"/>
          <w:szCs w:val="24"/>
        </w:rPr>
        <w:t>воздействие токсинов окружающей среды;</w:t>
      </w:r>
    </w:p>
    <w:p w14:paraId="64BD7445" w14:textId="77777777" w:rsidR="000675B5" w:rsidRPr="00524551" w:rsidRDefault="00C87924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прием </w:t>
      </w:r>
      <w:proofErr w:type="spellStart"/>
      <w:r w:rsidR="000675B5" w:rsidRPr="00524551">
        <w:rPr>
          <w:rFonts w:ascii="Times New Roman" w:hAnsi="Times New Roman" w:cs="Times New Roman"/>
          <w:sz w:val="24"/>
          <w:szCs w:val="24"/>
        </w:rPr>
        <w:t>гонадотоксичных</w:t>
      </w:r>
      <w:proofErr w:type="spellEnd"/>
      <w:r w:rsidR="000675B5" w:rsidRPr="00524551">
        <w:rPr>
          <w:rFonts w:ascii="Times New Roman" w:hAnsi="Times New Roman" w:cs="Times New Roman"/>
          <w:sz w:val="24"/>
          <w:szCs w:val="24"/>
        </w:rPr>
        <w:t xml:space="preserve"> лекарственных препаратов (анаболические стероиды, химиотерапевтические препараты);</w:t>
      </w:r>
    </w:p>
    <w:p w14:paraId="53227294" w14:textId="77777777" w:rsidR="000675B5" w:rsidRPr="00524551" w:rsidRDefault="00C87924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0675B5" w:rsidRPr="00524551">
        <w:rPr>
          <w:rFonts w:ascii="Times New Roman" w:hAnsi="Times New Roman" w:cs="Times New Roman"/>
          <w:sz w:val="24"/>
          <w:szCs w:val="24"/>
        </w:rPr>
        <w:t>воздействие облучения или цитотоксических препаратов.</w:t>
      </w:r>
    </w:p>
    <w:p w14:paraId="6B9266BD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7C4BBB" w14:textId="77777777" w:rsidR="000675B5" w:rsidRPr="00524551" w:rsidRDefault="000675B5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 xml:space="preserve">Типичные изменения для </w:t>
      </w:r>
      <w:proofErr w:type="spellStart"/>
      <w:r w:rsidRPr="00524551">
        <w:rPr>
          <w:rFonts w:ascii="Times New Roman" w:hAnsi="Times New Roman" w:cs="Times New Roman"/>
          <w:sz w:val="24"/>
          <w:szCs w:val="24"/>
        </w:rPr>
        <w:t>тестикулярной</w:t>
      </w:r>
      <w:proofErr w:type="spellEnd"/>
      <w:r w:rsidRPr="00524551">
        <w:rPr>
          <w:rFonts w:ascii="Times New Roman" w:hAnsi="Times New Roman" w:cs="Times New Roman"/>
          <w:sz w:val="24"/>
          <w:szCs w:val="24"/>
        </w:rPr>
        <w:t xml:space="preserve"> дисфункции, выявляемые при физикальном исследовании пациента:</w:t>
      </w:r>
    </w:p>
    <w:p w14:paraId="3D723481" w14:textId="77777777" w:rsidR="000675B5" w:rsidRPr="00524551" w:rsidRDefault="00C87924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0675B5" w:rsidRPr="00524551">
        <w:rPr>
          <w:rFonts w:ascii="Times New Roman" w:hAnsi="Times New Roman" w:cs="Times New Roman"/>
          <w:sz w:val="24"/>
          <w:szCs w:val="24"/>
        </w:rPr>
        <w:t>изменение вторичных половых признаков;</w:t>
      </w:r>
    </w:p>
    <w:p w14:paraId="6154FE18" w14:textId="77777777" w:rsidR="000675B5" w:rsidRPr="00524551" w:rsidRDefault="00C87924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0675B5" w:rsidRPr="00524551">
        <w:rPr>
          <w:rFonts w:ascii="Times New Roman" w:hAnsi="Times New Roman" w:cs="Times New Roman"/>
          <w:sz w:val="24"/>
          <w:szCs w:val="24"/>
        </w:rPr>
        <w:t xml:space="preserve">изменение объема и/или консистенции яичек; </w:t>
      </w:r>
    </w:p>
    <w:p w14:paraId="14A4D8A1" w14:textId="77777777" w:rsidR="000675B5" w:rsidRPr="00524551" w:rsidRDefault="00C87924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0675B5" w:rsidRPr="00524551">
        <w:rPr>
          <w:rFonts w:ascii="Times New Roman" w:hAnsi="Times New Roman" w:cs="Times New Roman"/>
          <w:sz w:val="24"/>
          <w:szCs w:val="24"/>
        </w:rPr>
        <w:t>образования яичка (подозрение на злокачественную опухоль);</w:t>
      </w:r>
    </w:p>
    <w:p w14:paraId="13176046" w14:textId="77777777" w:rsidR="000675B5" w:rsidRPr="00524551" w:rsidRDefault="00C87924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0675B5" w:rsidRPr="00524551">
        <w:rPr>
          <w:rFonts w:ascii="Times New Roman" w:hAnsi="Times New Roman" w:cs="Times New Roman"/>
          <w:sz w:val="24"/>
          <w:szCs w:val="24"/>
        </w:rPr>
        <w:t>отсутствие яичка (с одно или двух сторон);</w:t>
      </w:r>
    </w:p>
    <w:p w14:paraId="02D5115C" w14:textId="77777777" w:rsidR="000675B5" w:rsidRPr="00524551" w:rsidRDefault="00C87924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0675B5" w:rsidRPr="00524551">
        <w:rPr>
          <w:rFonts w:ascii="Times New Roman" w:hAnsi="Times New Roman" w:cs="Times New Roman"/>
          <w:sz w:val="24"/>
          <w:szCs w:val="24"/>
        </w:rPr>
        <w:t>гинекомастия;</w:t>
      </w:r>
    </w:p>
    <w:p w14:paraId="4307A52D" w14:textId="77777777" w:rsidR="000675B5" w:rsidRPr="00524551" w:rsidRDefault="00C87924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– </w:t>
      </w:r>
      <w:r w:rsidR="000675B5" w:rsidRPr="00524551">
        <w:rPr>
          <w:rFonts w:ascii="Times New Roman" w:hAnsi="Times New Roman" w:cs="Times New Roman"/>
          <w:sz w:val="24"/>
          <w:szCs w:val="24"/>
        </w:rPr>
        <w:t>варикоцеле.</w:t>
      </w:r>
    </w:p>
    <w:p w14:paraId="17589661" w14:textId="77777777" w:rsidR="000675B5" w:rsidRDefault="000675B5" w:rsidP="004F6F4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DC85A" w14:textId="77777777" w:rsidR="00FA0B19" w:rsidRDefault="00FA0B19" w:rsidP="004F6F4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BF89E" w14:textId="77777777" w:rsidR="00FA0B19" w:rsidRPr="00524551" w:rsidRDefault="00FA0B19" w:rsidP="004F6F4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D89A8" w14:textId="77777777" w:rsidR="00386678" w:rsidRPr="00524551" w:rsidRDefault="00386678" w:rsidP="0038667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В зависимости от результатов осмотра вводятся 3 группы репродуктивного здоровья:</w:t>
      </w:r>
    </w:p>
    <w:p w14:paraId="0FE6DE15" w14:textId="77777777" w:rsidR="00386678" w:rsidRPr="00524551" w:rsidRDefault="00386678" w:rsidP="0038667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b/>
          <w:sz w:val="24"/>
          <w:szCs w:val="24"/>
        </w:rPr>
        <w:t>I</w:t>
      </w:r>
      <w:r w:rsidRPr="00524551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FA0B19">
        <w:rPr>
          <w:rFonts w:ascii="Times New Roman" w:hAnsi="Times New Roman" w:cs="Times New Roman"/>
          <w:sz w:val="24"/>
          <w:szCs w:val="24"/>
        </w:rPr>
        <w:t xml:space="preserve"> репродуктивного </w:t>
      </w:r>
      <w:r w:rsidRPr="00524551">
        <w:rPr>
          <w:rFonts w:ascii="Times New Roman" w:hAnsi="Times New Roman" w:cs="Times New Roman"/>
          <w:sz w:val="24"/>
          <w:szCs w:val="24"/>
        </w:rPr>
        <w:t>здоровья – репродуктивно здоровые мужчины.</w:t>
      </w:r>
    </w:p>
    <w:p w14:paraId="26E27C42" w14:textId="77777777" w:rsidR="00386678" w:rsidRPr="00524551" w:rsidRDefault="00386678" w:rsidP="0038667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К первой группе относятся мужчины, у которых не установлены заболевания репродуктивной системы и отсутствуют факторы риска их развития.</w:t>
      </w:r>
    </w:p>
    <w:p w14:paraId="59C5C565" w14:textId="77777777" w:rsidR="00386678" w:rsidRPr="00524551" w:rsidRDefault="00386678" w:rsidP="0038667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b/>
          <w:sz w:val="24"/>
          <w:szCs w:val="24"/>
        </w:rPr>
        <w:t>II</w:t>
      </w:r>
      <w:r w:rsidRPr="00524551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FA0B19">
        <w:rPr>
          <w:rFonts w:ascii="Times New Roman" w:hAnsi="Times New Roman" w:cs="Times New Roman"/>
          <w:sz w:val="24"/>
          <w:szCs w:val="24"/>
        </w:rPr>
        <w:t xml:space="preserve"> репродуктивного</w:t>
      </w:r>
      <w:r w:rsidRPr="00524551">
        <w:rPr>
          <w:rFonts w:ascii="Times New Roman" w:hAnsi="Times New Roman" w:cs="Times New Roman"/>
          <w:sz w:val="24"/>
          <w:szCs w:val="24"/>
        </w:rPr>
        <w:t xml:space="preserve"> здоровья –</w:t>
      </w:r>
      <w:r w:rsidRPr="00524551">
        <w:rPr>
          <w:rFonts w:ascii="Times New Roman" w:hAnsi="Times New Roman" w:cs="Times New Roman"/>
        </w:rPr>
        <w:t xml:space="preserve"> </w:t>
      </w:r>
      <w:r w:rsidRPr="00524551">
        <w:rPr>
          <w:rFonts w:ascii="Times New Roman" w:hAnsi="Times New Roman" w:cs="Times New Roman"/>
          <w:sz w:val="24"/>
        </w:rPr>
        <w:t>риск развития репродуктивных нарушений.</w:t>
      </w:r>
    </w:p>
    <w:p w14:paraId="1332903B" w14:textId="77777777" w:rsidR="00386678" w:rsidRPr="00524551" w:rsidRDefault="00386678" w:rsidP="0038667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lastRenderedPageBreak/>
        <w:t xml:space="preserve">Ко второй группе здоровья относятся мужчины, у которых не установлены заболевания репродуктивной системы, но имеются факторы риска (Приложение 3) </w:t>
      </w:r>
      <w:r w:rsidRPr="00524551">
        <w:rPr>
          <w:rFonts w:ascii="Times New Roman" w:hAnsi="Times New Roman" w:cs="Times New Roman"/>
          <w:sz w:val="24"/>
          <w:szCs w:val="24"/>
        </w:rPr>
        <w:br/>
        <w:t>их развития.</w:t>
      </w:r>
    </w:p>
    <w:p w14:paraId="15D3E76D" w14:textId="77777777" w:rsidR="00386678" w:rsidRPr="00524551" w:rsidRDefault="00386678" w:rsidP="0038667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b/>
          <w:sz w:val="24"/>
          <w:szCs w:val="24"/>
        </w:rPr>
        <w:t>III</w:t>
      </w:r>
      <w:r w:rsidRPr="00524551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FA0B19">
        <w:rPr>
          <w:rFonts w:ascii="Times New Roman" w:hAnsi="Times New Roman" w:cs="Times New Roman"/>
          <w:sz w:val="24"/>
          <w:szCs w:val="24"/>
        </w:rPr>
        <w:t xml:space="preserve"> репродуктивного</w:t>
      </w:r>
      <w:r w:rsidRPr="00524551">
        <w:rPr>
          <w:rFonts w:ascii="Times New Roman" w:hAnsi="Times New Roman" w:cs="Times New Roman"/>
          <w:sz w:val="24"/>
          <w:szCs w:val="24"/>
        </w:rPr>
        <w:t xml:space="preserve"> здоровья – имеются репродуктивные нарушения.</w:t>
      </w:r>
    </w:p>
    <w:p w14:paraId="7D61F8B7" w14:textId="77777777" w:rsidR="00386678" w:rsidRPr="00524551" w:rsidRDefault="00386678" w:rsidP="0038667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К третьей группе здоровья относятся мужчины, имеющие заболевания репродуктивной системы или доказанное снижение фертильности (Приложение 3).</w:t>
      </w:r>
    </w:p>
    <w:p w14:paraId="328F868F" w14:textId="77777777" w:rsidR="00386678" w:rsidRPr="00524551" w:rsidRDefault="00386678" w:rsidP="0038667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29DC03" w14:textId="77777777" w:rsidR="00386678" w:rsidRPr="00524551" w:rsidRDefault="00165D27" w:rsidP="0038667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4E">
        <w:rPr>
          <w:rFonts w:ascii="Times New Roman" w:hAnsi="Times New Roman" w:cs="Times New Roman"/>
          <w:sz w:val="24"/>
          <w:szCs w:val="24"/>
        </w:rPr>
        <w:t xml:space="preserve">Мужчины </w:t>
      </w:r>
      <w:r w:rsidR="00386678" w:rsidRPr="002757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6678" w:rsidRPr="0027574E">
        <w:rPr>
          <w:rFonts w:ascii="Times New Roman" w:hAnsi="Times New Roman" w:cs="Times New Roman"/>
          <w:sz w:val="24"/>
          <w:szCs w:val="24"/>
        </w:rPr>
        <w:t xml:space="preserve"> группы </w:t>
      </w:r>
      <w:r w:rsidRPr="0027574E">
        <w:rPr>
          <w:rFonts w:ascii="Times New Roman" w:hAnsi="Times New Roman" w:cs="Times New Roman"/>
          <w:sz w:val="24"/>
          <w:szCs w:val="24"/>
        </w:rPr>
        <w:t xml:space="preserve">репродуктивного </w:t>
      </w:r>
      <w:r w:rsidR="00386678" w:rsidRPr="0027574E">
        <w:rPr>
          <w:rFonts w:ascii="Times New Roman" w:hAnsi="Times New Roman" w:cs="Times New Roman"/>
          <w:sz w:val="24"/>
          <w:szCs w:val="24"/>
        </w:rPr>
        <w:t>здоровья</w:t>
      </w:r>
      <w:r w:rsidR="00386678" w:rsidRPr="00524551">
        <w:rPr>
          <w:rFonts w:ascii="Times New Roman" w:hAnsi="Times New Roman" w:cs="Times New Roman"/>
          <w:sz w:val="24"/>
          <w:szCs w:val="24"/>
        </w:rPr>
        <w:t xml:space="preserve"> проходят </w:t>
      </w:r>
      <w:r>
        <w:rPr>
          <w:rFonts w:ascii="Times New Roman" w:hAnsi="Times New Roman" w:cs="Times New Roman"/>
          <w:sz w:val="24"/>
          <w:szCs w:val="24"/>
        </w:rPr>
        <w:t xml:space="preserve">Д РЗ </w:t>
      </w:r>
      <w:r w:rsidR="00386678" w:rsidRPr="00524551">
        <w:rPr>
          <w:rFonts w:ascii="Times New Roman" w:hAnsi="Times New Roman" w:cs="Times New Roman"/>
          <w:sz w:val="24"/>
          <w:szCs w:val="24"/>
        </w:rPr>
        <w:t>в установленном порядке, в том числе в рамках обследования, предусмотренного данными методическими рекомендациями.</w:t>
      </w:r>
    </w:p>
    <w:p w14:paraId="2BEA448B" w14:textId="77777777" w:rsidR="00165D27" w:rsidRDefault="00165D27" w:rsidP="0038667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4E">
        <w:rPr>
          <w:rFonts w:ascii="Times New Roman" w:hAnsi="Times New Roman" w:cs="Times New Roman"/>
          <w:sz w:val="24"/>
          <w:szCs w:val="24"/>
        </w:rPr>
        <w:t xml:space="preserve">Мужчины </w:t>
      </w:r>
      <w:r w:rsidR="00386678" w:rsidRPr="002757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86678" w:rsidRPr="0027574E">
        <w:rPr>
          <w:rFonts w:ascii="Times New Roman" w:hAnsi="Times New Roman" w:cs="Times New Roman"/>
          <w:sz w:val="24"/>
          <w:szCs w:val="24"/>
        </w:rPr>
        <w:t xml:space="preserve"> группы </w:t>
      </w:r>
      <w:r w:rsidRPr="0027574E">
        <w:rPr>
          <w:rFonts w:ascii="Times New Roman" w:hAnsi="Times New Roman" w:cs="Times New Roman"/>
          <w:sz w:val="24"/>
          <w:szCs w:val="24"/>
        </w:rPr>
        <w:t>репродуктивного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678" w:rsidRPr="00524551">
        <w:rPr>
          <w:rFonts w:ascii="Times New Roman" w:hAnsi="Times New Roman" w:cs="Times New Roman"/>
          <w:sz w:val="24"/>
          <w:szCs w:val="24"/>
        </w:rPr>
        <w:t xml:space="preserve">здоровья в течение </w:t>
      </w:r>
      <w:r w:rsidR="00343451">
        <w:rPr>
          <w:rFonts w:ascii="Times New Roman" w:hAnsi="Times New Roman" w:cs="Times New Roman"/>
          <w:sz w:val="24"/>
          <w:szCs w:val="24"/>
        </w:rPr>
        <w:t>6</w:t>
      </w:r>
      <w:r w:rsidR="00386678" w:rsidRPr="00524551">
        <w:rPr>
          <w:rFonts w:ascii="Times New Roman" w:hAnsi="Times New Roman" w:cs="Times New Roman"/>
          <w:sz w:val="24"/>
          <w:szCs w:val="24"/>
        </w:rPr>
        <w:t xml:space="preserve"> месяцев направляются на консультацию врача-уролога в медицинскую организацию (поликлинику) по месту жительства для более детального обследования и устранения факторов риска. Дальнейшее оказание медицинской помощи осуществляется в соответствии с клиническими рекомендациями и Порядком оказания медицинской помощи по профилю «урология», утвержденным приказом Минздрава России от 12.11.2012 № 907н.</w:t>
      </w:r>
    </w:p>
    <w:p w14:paraId="55546016" w14:textId="77777777" w:rsidR="00386678" w:rsidRPr="0027574E" w:rsidRDefault="00165D27" w:rsidP="0038667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4E">
        <w:rPr>
          <w:rFonts w:ascii="Times New Roman" w:hAnsi="Times New Roman" w:cs="Times New Roman"/>
          <w:sz w:val="24"/>
          <w:szCs w:val="24"/>
        </w:rPr>
        <w:t>Мужчины, имеющие ожирение (ИМТ – 30</w:t>
      </w:r>
      <w:r w:rsidR="002B7585" w:rsidRPr="0027574E">
        <w:rPr>
          <w:rFonts w:ascii="Times New Roman" w:hAnsi="Times New Roman" w:cs="Times New Roman"/>
          <w:sz w:val="24"/>
          <w:szCs w:val="24"/>
        </w:rPr>
        <w:t>-40</w:t>
      </w:r>
      <w:r w:rsidRPr="0027574E">
        <w:rPr>
          <w:rFonts w:ascii="Times New Roman" w:hAnsi="Times New Roman" w:cs="Times New Roman"/>
          <w:sz w:val="24"/>
          <w:szCs w:val="24"/>
        </w:rPr>
        <w:t>) и избыточную массу тела (ИМТ – 25 – 29,9) (при окружности талии 102 см</w:t>
      </w:r>
      <w:r w:rsidR="00D9052F" w:rsidRPr="00D9052F">
        <w:rPr>
          <w:rFonts w:ascii="Times New Roman" w:hAnsi="Times New Roman" w:cs="Times New Roman"/>
          <w:sz w:val="24"/>
          <w:szCs w:val="24"/>
        </w:rPr>
        <w:t xml:space="preserve"> </w:t>
      </w:r>
      <w:r w:rsidR="00D9052F">
        <w:rPr>
          <w:rFonts w:ascii="Times New Roman" w:hAnsi="Times New Roman" w:cs="Times New Roman"/>
          <w:sz w:val="24"/>
          <w:szCs w:val="24"/>
        </w:rPr>
        <w:t xml:space="preserve">и </w:t>
      </w:r>
      <w:r w:rsidR="00D9052F" w:rsidRPr="0027574E">
        <w:rPr>
          <w:rFonts w:ascii="Times New Roman" w:hAnsi="Times New Roman" w:cs="Times New Roman"/>
          <w:sz w:val="24"/>
          <w:szCs w:val="24"/>
        </w:rPr>
        <w:t>более</w:t>
      </w:r>
      <w:r w:rsidRPr="0027574E">
        <w:rPr>
          <w:rFonts w:ascii="Times New Roman" w:hAnsi="Times New Roman" w:cs="Times New Roman"/>
          <w:sz w:val="24"/>
          <w:szCs w:val="24"/>
        </w:rPr>
        <w:t>) направляются для углубленного профилактического консультирования и дальнейшего диспансерного наблюдения в Центр здоровья.</w:t>
      </w:r>
    </w:p>
    <w:p w14:paraId="20F712CC" w14:textId="77777777" w:rsidR="00457279" w:rsidRPr="00524551" w:rsidRDefault="00457279" w:rsidP="0038667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4E">
        <w:rPr>
          <w:rFonts w:ascii="Times New Roman" w:hAnsi="Times New Roman" w:cs="Times New Roman"/>
          <w:sz w:val="24"/>
          <w:szCs w:val="24"/>
        </w:rPr>
        <w:t xml:space="preserve">Мужчины, </w:t>
      </w:r>
      <w:r w:rsidR="0053303E" w:rsidRPr="0027574E">
        <w:rPr>
          <w:rFonts w:ascii="Times New Roman" w:hAnsi="Times New Roman" w:cs="Times New Roman"/>
          <w:sz w:val="24"/>
          <w:szCs w:val="24"/>
        </w:rPr>
        <w:t xml:space="preserve">перенесшие ранее инфекции, передаваемые половым путем (хламидиоз, трихомониаз, гонорея, </w:t>
      </w:r>
      <w:proofErr w:type="spellStart"/>
      <w:r w:rsidR="0053303E" w:rsidRPr="0027574E">
        <w:rPr>
          <w:rFonts w:ascii="Times New Roman" w:hAnsi="Times New Roman" w:cs="Times New Roman"/>
          <w:sz w:val="24"/>
          <w:szCs w:val="24"/>
        </w:rPr>
        <w:t>уреаплазменная</w:t>
      </w:r>
      <w:proofErr w:type="spellEnd"/>
      <w:r w:rsidR="0053303E" w:rsidRPr="00275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303E" w:rsidRPr="0027574E">
        <w:rPr>
          <w:rFonts w:ascii="Times New Roman" w:hAnsi="Times New Roman" w:cs="Times New Roman"/>
          <w:sz w:val="24"/>
          <w:szCs w:val="24"/>
        </w:rPr>
        <w:t>микоплазменная</w:t>
      </w:r>
      <w:proofErr w:type="spellEnd"/>
      <w:r w:rsidR="0053303E" w:rsidRPr="0027574E">
        <w:rPr>
          <w:rFonts w:ascii="Times New Roman" w:hAnsi="Times New Roman" w:cs="Times New Roman"/>
          <w:sz w:val="24"/>
          <w:szCs w:val="24"/>
        </w:rPr>
        <w:t xml:space="preserve"> инфекция, вирус папилломы человека) (ответ «Да» на вопрос №17 анамнестической анкеты) направляются для углубленного профилактического консультирования в Центр здоровья.</w:t>
      </w:r>
    </w:p>
    <w:p w14:paraId="4198D7AD" w14:textId="77777777" w:rsidR="00386678" w:rsidRPr="00524551" w:rsidRDefault="00386678" w:rsidP="0038667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 xml:space="preserve">Пациенты </w:t>
      </w:r>
      <w:r w:rsidRPr="0052455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24551">
        <w:rPr>
          <w:rFonts w:ascii="Times New Roman" w:hAnsi="Times New Roman" w:cs="Times New Roman"/>
          <w:sz w:val="24"/>
          <w:szCs w:val="24"/>
        </w:rPr>
        <w:t xml:space="preserve"> группы здоровья в течение 1 месяца направляются к врачу-урологу регионального Центра охраны здоровья семьи и репрод</w:t>
      </w:r>
      <w:r w:rsidR="0027574E">
        <w:rPr>
          <w:rFonts w:ascii="Times New Roman" w:hAnsi="Times New Roman" w:cs="Times New Roman"/>
          <w:sz w:val="24"/>
          <w:szCs w:val="24"/>
        </w:rPr>
        <w:t xml:space="preserve">укции, либо при его отсутствии </w:t>
      </w:r>
      <w:r w:rsidRPr="00524551">
        <w:rPr>
          <w:rFonts w:ascii="Times New Roman" w:hAnsi="Times New Roman" w:cs="Times New Roman"/>
          <w:sz w:val="24"/>
          <w:szCs w:val="24"/>
        </w:rPr>
        <w:t>к врачу-урологу отделения репродуктивного з</w:t>
      </w:r>
      <w:r w:rsidR="0027574E">
        <w:rPr>
          <w:rFonts w:ascii="Times New Roman" w:hAnsi="Times New Roman" w:cs="Times New Roman"/>
          <w:sz w:val="24"/>
          <w:szCs w:val="24"/>
        </w:rPr>
        <w:t xml:space="preserve">доровья Перинатального центра, </w:t>
      </w:r>
      <w:r w:rsidRPr="00524551">
        <w:rPr>
          <w:rFonts w:ascii="Times New Roman" w:hAnsi="Times New Roman" w:cs="Times New Roman"/>
          <w:sz w:val="24"/>
          <w:szCs w:val="24"/>
        </w:rPr>
        <w:t>либо при его отсутствии к врачу-урологу областной больницы, получившему дополнительное образование (имеющему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практический</w:t>
      </w:r>
      <w:r w:rsidRPr="00524551">
        <w:rPr>
          <w:rFonts w:ascii="Times New Roman" w:hAnsi="Times New Roman" w:cs="Times New Roman"/>
          <w:sz w:val="24"/>
          <w:szCs w:val="24"/>
        </w:rPr>
        <w:t xml:space="preserve"> опыт) в области андрологии / диагностики и лечения заболеваний м</w:t>
      </w:r>
      <w:r w:rsidR="0027574E">
        <w:rPr>
          <w:rFonts w:ascii="Times New Roman" w:hAnsi="Times New Roman" w:cs="Times New Roman"/>
          <w:sz w:val="24"/>
          <w:szCs w:val="24"/>
        </w:rPr>
        <w:t>ужской репродуктивной системы.</w:t>
      </w:r>
    </w:p>
    <w:p w14:paraId="1F96F133" w14:textId="77777777" w:rsidR="00386678" w:rsidRDefault="00386678" w:rsidP="004F6F42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7CAFF3D6" w14:textId="77777777" w:rsidR="009E450E" w:rsidRPr="00524551" w:rsidRDefault="00C87924" w:rsidP="004F6F42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52455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052A4F6F" w14:textId="77777777" w:rsidR="00D5420F" w:rsidRPr="00524551" w:rsidRDefault="009B50CC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 xml:space="preserve">Ключевым аспектом сохранения репродуктивного здоровья мужчины является своевременность выявления заболеваний и всесторонняя оценка </w:t>
      </w:r>
      <w:r w:rsidR="00500027" w:rsidRPr="00524551">
        <w:rPr>
          <w:rFonts w:ascii="Times New Roman" w:hAnsi="Times New Roman" w:cs="Times New Roman"/>
          <w:sz w:val="24"/>
          <w:szCs w:val="24"/>
        </w:rPr>
        <w:t xml:space="preserve">мужского здоровья. Часто мужское бесплодие выявляется у мужчин, которые не предъявляют каких-либо жалоб </w:t>
      </w:r>
      <w:r w:rsidR="00CB353D" w:rsidRPr="00524551">
        <w:rPr>
          <w:rFonts w:ascii="Times New Roman" w:hAnsi="Times New Roman" w:cs="Times New Roman"/>
          <w:sz w:val="24"/>
          <w:szCs w:val="24"/>
        </w:rPr>
        <w:br/>
      </w:r>
      <w:r w:rsidR="00500027" w:rsidRPr="00524551">
        <w:rPr>
          <w:rFonts w:ascii="Times New Roman" w:hAnsi="Times New Roman" w:cs="Times New Roman"/>
          <w:sz w:val="24"/>
          <w:szCs w:val="24"/>
        </w:rPr>
        <w:t xml:space="preserve">со стороны репродуктивной системы. Поэтому проведение активной и многоступенчатой профилактической работы со стороны системы здравоохранения имеет важное значение. </w:t>
      </w:r>
      <w:r w:rsidRPr="00524551">
        <w:rPr>
          <w:rFonts w:ascii="Times New Roman" w:hAnsi="Times New Roman" w:cs="Times New Roman"/>
          <w:sz w:val="24"/>
          <w:szCs w:val="24"/>
        </w:rPr>
        <w:t xml:space="preserve"> Несмотря на </w:t>
      </w:r>
      <w:r w:rsidR="00500027" w:rsidRPr="00524551">
        <w:rPr>
          <w:rFonts w:ascii="Times New Roman" w:hAnsi="Times New Roman" w:cs="Times New Roman"/>
          <w:sz w:val="24"/>
          <w:szCs w:val="24"/>
        </w:rPr>
        <w:t xml:space="preserve">способность мужчины к зачатию ребенка даже в старшем возрасте, с каждым годом вероятность этого события уменьшается. </w:t>
      </w:r>
      <w:r w:rsidR="0015624B" w:rsidRPr="00524551">
        <w:rPr>
          <w:rFonts w:ascii="Times New Roman" w:hAnsi="Times New Roman" w:cs="Times New Roman"/>
          <w:sz w:val="24"/>
          <w:szCs w:val="24"/>
        </w:rPr>
        <w:t>Шанс родить живого ребенка при возрасте будущего отца старше 35 лет в 2 раза ниже</w:t>
      </w:r>
      <w:r w:rsidR="009B1B13" w:rsidRPr="00524551">
        <w:rPr>
          <w:rFonts w:ascii="Times New Roman" w:hAnsi="Times New Roman" w:cs="Times New Roman"/>
          <w:sz w:val="24"/>
          <w:szCs w:val="24"/>
        </w:rPr>
        <w:t>, по сравнению с более молодыми отцами</w:t>
      </w:r>
      <w:r w:rsidR="00D5420F" w:rsidRPr="00524551">
        <w:rPr>
          <w:rFonts w:ascii="Times New Roman" w:hAnsi="Times New Roman" w:cs="Times New Roman"/>
          <w:sz w:val="24"/>
          <w:szCs w:val="24"/>
        </w:rPr>
        <w:t>, даже при применении экстракорпорального оплодотворения</w:t>
      </w:r>
      <w:r w:rsidR="0015624B" w:rsidRPr="00524551">
        <w:rPr>
          <w:rStyle w:val="a6"/>
          <w:rFonts w:ascii="Times New Roman" w:hAnsi="Times New Roman" w:cs="Times New Roman"/>
          <w:sz w:val="24"/>
          <w:szCs w:val="24"/>
        </w:rPr>
        <w:footnoteReference w:id="9"/>
      </w:r>
      <w:r w:rsidR="0015624B" w:rsidRPr="00524551">
        <w:rPr>
          <w:rFonts w:ascii="Times New Roman" w:hAnsi="Times New Roman" w:cs="Times New Roman"/>
          <w:sz w:val="24"/>
          <w:szCs w:val="24"/>
        </w:rPr>
        <w:t xml:space="preserve">. </w:t>
      </w:r>
      <w:r w:rsidR="00500027" w:rsidRPr="00524551">
        <w:rPr>
          <w:rFonts w:ascii="Times New Roman" w:hAnsi="Times New Roman" w:cs="Times New Roman"/>
          <w:sz w:val="24"/>
          <w:szCs w:val="24"/>
        </w:rPr>
        <w:t xml:space="preserve"> Кроме того, дети, рожденные </w:t>
      </w:r>
      <w:r w:rsidR="00CB353D" w:rsidRPr="00524551">
        <w:rPr>
          <w:rFonts w:ascii="Times New Roman" w:hAnsi="Times New Roman" w:cs="Times New Roman"/>
          <w:sz w:val="24"/>
          <w:szCs w:val="24"/>
        </w:rPr>
        <w:br/>
      </w:r>
      <w:r w:rsidR="00D5420F" w:rsidRPr="00524551">
        <w:rPr>
          <w:rFonts w:ascii="Times New Roman" w:hAnsi="Times New Roman" w:cs="Times New Roman"/>
          <w:sz w:val="24"/>
          <w:szCs w:val="24"/>
        </w:rPr>
        <w:t>от возрастных отцов,</w:t>
      </w:r>
      <w:r w:rsidR="00500027" w:rsidRPr="00524551">
        <w:rPr>
          <w:rFonts w:ascii="Times New Roman" w:hAnsi="Times New Roman" w:cs="Times New Roman"/>
          <w:sz w:val="24"/>
          <w:szCs w:val="24"/>
        </w:rPr>
        <w:t xml:space="preserve"> отличаются худшими показателями здоровья. Так, существуют убедительные доказательства, что с возрастом отца тесно связана более высокая вероятность развития</w:t>
      </w:r>
      <w:r w:rsidR="00354B07" w:rsidRPr="00524551">
        <w:rPr>
          <w:rFonts w:ascii="Times New Roman" w:hAnsi="Times New Roman" w:cs="Times New Roman"/>
          <w:sz w:val="24"/>
          <w:szCs w:val="24"/>
        </w:rPr>
        <w:t xml:space="preserve"> у ребенка</w:t>
      </w:r>
      <w:r w:rsidR="00500027" w:rsidRPr="00524551">
        <w:rPr>
          <w:rFonts w:ascii="Times New Roman" w:hAnsi="Times New Roman" w:cs="Times New Roman"/>
          <w:sz w:val="24"/>
          <w:szCs w:val="24"/>
        </w:rPr>
        <w:t xml:space="preserve"> шизофрении, расстройств аутистического спектра, </w:t>
      </w:r>
      <w:r w:rsidR="00500027" w:rsidRPr="00524551">
        <w:rPr>
          <w:rFonts w:ascii="Times New Roman" w:hAnsi="Times New Roman" w:cs="Times New Roman"/>
          <w:sz w:val="24"/>
          <w:szCs w:val="24"/>
        </w:rPr>
        <w:lastRenderedPageBreak/>
        <w:t xml:space="preserve">острого </w:t>
      </w:r>
      <w:proofErr w:type="spellStart"/>
      <w:r w:rsidR="00500027" w:rsidRPr="00524551">
        <w:rPr>
          <w:rFonts w:ascii="Times New Roman" w:hAnsi="Times New Roman" w:cs="Times New Roman"/>
          <w:sz w:val="24"/>
          <w:szCs w:val="24"/>
        </w:rPr>
        <w:t>лимфобластного</w:t>
      </w:r>
      <w:proofErr w:type="spellEnd"/>
      <w:r w:rsidR="00500027" w:rsidRPr="00524551">
        <w:rPr>
          <w:rFonts w:ascii="Times New Roman" w:hAnsi="Times New Roman" w:cs="Times New Roman"/>
          <w:sz w:val="24"/>
          <w:szCs w:val="24"/>
        </w:rPr>
        <w:t xml:space="preserve"> лейкоза, и также многих врож</w:t>
      </w:r>
      <w:r w:rsidR="00D5420F" w:rsidRPr="00524551">
        <w:rPr>
          <w:rFonts w:ascii="Times New Roman" w:hAnsi="Times New Roman" w:cs="Times New Roman"/>
          <w:sz w:val="24"/>
          <w:szCs w:val="24"/>
        </w:rPr>
        <w:t>д</w:t>
      </w:r>
      <w:r w:rsidR="00500027" w:rsidRPr="00524551">
        <w:rPr>
          <w:rFonts w:ascii="Times New Roman" w:hAnsi="Times New Roman" w:cs="Times New Roman"/>
          <w:sz w:val="24"/>
          <w:szCs w:val="24"/>
        </w:rPr>
        <w:t>енных синдромов и аномалий развития</w:t>
      </w:r>
      <w:r w:rsidR="00500027" w:rsidRPr="00524551">
        <w:rPr>
          <w:rStyle w:val="a6"/>
          <w:rFonts w:ascii="Times New Roman" w:hAnsi="Times New Roman" w:cs="Times New Roman"/>
          <w:sz w:val="24"/>
          <w:szCs w:val="24"/>
        </w:rPr>
        <w:footnoteReference w:id="10"/>
      </w:r>
      <w:r w:rsidR="00500027" w:rsidRPr="00524551">
        <w:rPr>
          <w:rFonts w:ascii="Times New Roman" w:hAnsi="Times New Roman" w:cs="Times New Roman"/>
          <w:sz w:val="24"/>
          <w:szCs w:val="24"/>
        </w:rPr>
        <w:t>.</w:t>
      </w:r>
      <w:r w:rsidR="00D5420F" w:rsidRPr="00524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5FE03" w14:textId="77777777" w:rsidR="009B1B13" w:rsidRPr="00524551" w:rsidRDefault="00D5420F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Другим важным фактором возникновения бесплодия являются ИППП. Абсолютный риск бесплодия после перенесенного одностороннего эпидидимита может достигать 35</w:t>
      </w:r>
      <w:r w:rsidR="00CB353D" w:rsidRPr="00524551">
        <w:rPr>
          <w:rFonts w:ascii="Times New Roman" w:hAnsi="Times New Roman" w:cs="Times New Roman"/>
          <w:sz w:val="24"/>
          <w:szCs w:val="24"/>
        </w:rPr>
        <w:t> </w:t>
      </w:r>
      <w:r w:rsidRPr="00524551">
        <w:rPr>
          <w:rFonts w:ascii="Times New Roman" w:hAnsi="Times New Roman" w:cs="Times New Roman"/>
          <w:sz w:val="24"/>
          <w:szCs w:val="24"/>
        </w:rPr>
        <w:t>%</w:t>
      </w:r>
      <w:r w:rsidRPr="00524551">
        <w:rPr>
          <w:rStyle w:val="a6"/>
          <w:rFonts w:ascii="Times New Roman" w:hAnsi="Times New Roman" w:cs="Times New Roman"/>
          <w:sz w:val="24"/>
          <w:szCs w:val="24"/>
        </w:rPr>
        <w:footnoteReference w:id="11"/>
      </w:r>
      <w:r w:rsidR="00CB353D" w:rsidRPr="00524551">
        <w:rPr>
          <w:rFonts w:ascii="Times New Roman" w:hAnsi="Times New Roman" w:cs="Times New Roman"/>
          <w:sz w:val="24"/>
          <w:szCs w:val="24"/>
        </w:rPr>
        <w:t>.</w:t>
      </w:r>
      <w:r w:rsidRPr="00524551">
        <w:rPr>
          <w:rFonts w:ascii="Times New Roman" w:hAnsi="Times New Roman" w:cs="Times New Roman"/>
          <w:sz w:val="24"/>
          <w:szCs w:val="24"/>
        </w:rPr>
        <w:t xml:space="preserve"> Воспаление в мужском половом тракте нарушает целостность генетического материала сперматозоидов, что может приводить к прерыванию беременности у женщины в ранние сроки</w:t>
      </w:r>
      <w:r w:rsidR="009B1B13" w:rsidRPr="00524551">
        <w:rPr>
          <w:rStyle w:val="a6"/>
          <w:rFonts w:ascii="Times New Roman" w:hAnsi="Times New Roman" w:cs="Times New Roman"/>
          <w:sz w:val="24"/>
          <w:szCs w:val="24"/>
        </w:rPr>
        <w:footnoteReference w:id="12"/>
      </w:r>
      <w:r w:rsidR="009B1B13" w:rsidRPr="00524551">
        <w:rPr>
          <w:rFonts w:ascii="Times New Roman" w:hAnsi="Times New Roman" w:cs="Times New Roman"/>
          <w:sz w:val="24"/>
          <w:szCs w:val="24"/>
        </w:rPr>
        <w:t>.</w:t>
      </w:r>
    </w:p>
    <w:p w14:paraId="095E84C5" w14:textId="77777777" w:rsidR="009B1B13" w:rsidRPr="00524551" w:rsidRDefault="009B1B13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 xml:space="preserve">Необходимым условием фертильности мужчины является нормальное состояние эндокринной системы и поддержание физиологичного уровня половых гормонов. </w:t>
      </w:r>
      <w:r w:rsidR="00CB353D" w:rsidRPr="00524551">
        <w:rPr>
          <w:rFonts w:ascii="Times New Roman" w:hAnsi="Times New Roman" w:cs="Times New Roman"/>
          <w:sz w:val="24"/>
          <w:szCs w:val="24"/>
        </w:rPr>
        <w:br/>
        <w:t>Также у</w:t>
      </w:r>
      <w:r w:rsidR="00532055" w:rsidRPr="00524551">
        <w:rPr>
          <w:rFonts w:ascii="Times New Roman" w:hAnsi="Times New Roman" w:cs="Times New Roman"/>
          <w:sz w:val="24"/>
          <w:szCs w:val="24"/>
        </w:rPr>
        <w:t xml:space="preserve"> мужчин наличие избыточной массы тела доказано приводит к снижению уровня тестостерона. При этом на 2021 год в России зарегистрировано 1,4 млн взрослых </w:t>
      </w:r>
      <w:r w:rsidR="00CB353D" w:rsidRPr="00524551">
        <w:rPr>
          <w:rFonts w:ascii="Times New Roman" w:hAnsi="Times New Roman" w:cs="Times New Roman"/>
          <w:sz w:val="24"/>
          <w:szCs w:val="24"/>
        </w:rPr>
        <w:br/>
      </w:r>
      <w:r w:rsidR="00532055" w:rsidRPr="00524551">
        <w:rPr>
          <w:rFonts w:ascii="Times New Roman" w:hAnsi="Times New Roman" w:cs="Times New Roman"/>
          <w:sz w:val="24"/>
          <w:szCs w:val="24"/>
        </w:rPr>
        <w:t>и 382 тыс. детей до 14 лет, страдающих ожирением</w:t>
      </w:r>
      <w:r w:rsidR="00532055" w:rsidRPr="00524551">
        <w:rPr>
          <w:rStyle w:val="a6"/>
          <w:rFonts w:ascii="Times New Roman" w:hAnsi="Times New Roman" w:cs="Times New Roman"/>
          <w:sz w:val="24"/>
          <w:szCs w:val="24"/>
        </w:rPr>
        <w:footnoteReference w:id="13"/>
      </w:r>
      <w:r w:rsidR="00532055" w:rsidRPr="00524551">
        <w:rPr>
          <w:rFonts w:ascii="Times New Roman" w:hAnsi="Times New Roman" w:cs="Times New Roman"/>
          <w:sz w:val="24"/>
          <w:szCs w:val="24"/>
        </w:rPr>
        <w:t>.</w:t>
      </w:r>
    </w:p>
    <w:p w14:paraId="0A183E94" w14:textId="77777777" w:rsidR="009E450E" w:rsidRPr="00524551" w:rsidRDefault="009B1B13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Поэтому активная о</w:t>
      </w:r>
      <w:r w:rsidR="009E450E" w:rsidRPr="00524551">
        <w:rPr>
          <w:rFonts w:ascii="Times New Roman" w:hAnsi="Times New Roman" w:cs="Times New Roman"/>
          <w:sz w:val="24"/>
          <w:szCs w:val="24"/>
        </w:rPr>
        <w:t>ценка состояния репродуктивной системы мужчин репродуктивного возраста является действенным инструментом ра</w:t>
      </w:r>
      <w:r w:rsidR="00D5420F" w:rsidRPr="00524551">
        <w:rPr>
          <w:rFonts w:ascii="Times New Roman" w:hAnsi="Times New Roman" w:cs="Times New Roman"/>
          <w:sz w:val="24"/>
          <w:szCs w:val="24"/>
        </w:rPr>
        <w:t xml:space="preserve">нней диагностики </w:t>
      </w:r>
      <w:r w:rsidR="00CB353D" w:rsidRPr="00524551">
        <w:rPr>
          <w:rFonts w:ascii="Times New Roman" w:hAnsi="Times New Roman" w:cs="Times New Roman"/>
          <w:sz w:val="24"/>
          <w:szCs w:val="24"/>
        </w:rPr>
        <w:br/>
      </w:r>
      <w:r w:rsidR="00D5420F" w:rsidRPr="00524551">
        <w:rPr>
          <w:rFonts w:ascii="Times New Roman" w:hAnsi="Times New Roman" w:cs="Times New Roman"/>
          <w:sz w:val="24"/>
          <w:szCs w:val="24"/>
        </w:rPr>
        <w:t xml:space="preserve">и профилактики бесплодия </w:t>
      </w:r>
      <w:r w:rsidR="009E450E" w:rsidRPr="00524551">
        <w:rPr>
          <w:rFonts w:ascii="Times New Roman" w:hAnsi="Times New Roman" w:cs="Times New Roman"/>
          <w:sz w:val="24"/>
          <w:szCs w:val="24"/>
        </w:rPr>
        <w:t xml:space="preserve">и может способствовать полноценной реализации репродуктивного потенциала. </w:t>
      </w:r>
    </w:p>
    <w:p w14:paraId="5F257267" w14:textId="77777777" w:rsidR="009E450E" w:rsidRPr="00524551" w:rsidRDefault="009E450E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Данный алгоритм позволяет акцентировать внимание пациентов и врач</w:t>
      </w:r>
      <w:r w:rsidR="00CB353D" w:rsidRPr="00524551">
        <w:rPr>
          <w:rFonts w:ascii="Times New Roman" w:hAnsi="Times New Roman" w:cs="Times New Roman"/>
          <w:sz w:val="24"/>
          <w:szCs w:val="24"/>
        </w:rPr>
        <w:t>ей первичного звена на возможные проблемы</w:t>
      </w:r>
      <w:r w:rsidRPr="00524551">
        <w:rPr>
          <w:rFonts w:ascii="Times New Roman" w:hAnsi="Times New Roman" w:cs="Times New Roman"/>
          <w:sz w:val="24"/>
          <w:szCs w:val="24"/>
        </w:rPr>
        <w:t xml:space="preserve"> со стороны половых органов и лечебно-</w:t>
      </w:r>
      <w:r w:rsidR="00CB353D" w:rsidRPr="00524551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  <w:r w:rsidRPr="00524551">
        <w:rPr>
          <w:rFonts w:ascii="Times New Roman" w:hAnsi="Times New Roman" w:cs="Times New Roman"/>
          <w:sz w:val="24"/>
          <w:szCs w:val="24"/>
        </w:rPr>
        <w:t xml:space="preserve">, а </w:t>
      </w:r>
      <w:r w:rsidR="005D1A7D" w:rsidRPr="00524551">
        <w:rPr>
          <w:rFonts w:ascii="Times New Roman" w:hAnsi="Times New Roman" w:cs="Times New Roman"/>
          <w:sz w:val="24"/>
          <w:szCs w:val="24"/>
        </w:rPr>
        <w:t>также направить пациента на дальнейшие этапы оказания</w:t>
      </w:r>
      <w:r w:rsidRPr="00524551">
        <w:rPr>
          <w:rFonts w:ascii="Times New Roman" w:hAnsi="Times New Roman" w:cs="Times New Roman"/>
          <w:sz w:val="24"/>
          <w:szCs w:val="24"/>
        </w:rPr>
        <w:t xml:space="preserve"> помощи</w:t>
      </w:r>
      <w:r w:rsidR="00C87924" w:rsidRPr="00524551">
        <w:rPr>
          <w:rFonts w:ascii="Times New Roman" w:hAnsi="Times New Roman" w:cs="Times New Roman"/>
          <w:sz w:val="24"/>
          <w:szCs w:val="24"/>
        </w:rPr>
        <w:t xml:space="preserve"> </w:t>
      </w:r>
      <w:r w:rsidRPr="00524551">
        <w:rPr>
          <w:rFonts w:ascii="Times New Roman" w:hAnsi="Times New Roman" w:cs="Times New Roman"/>
          <w:sz w:val="24"/>
          <w:szCs w:val="24"/>
        </w:rPr>
        <w:t xml:space="preserve">и </w:t>
      </w:r>
      <w:r w:rsidR="00FD5D58" w:rsidRPr="00524551">
        <w:rPr>
          <w:rFonts w:ascii="Times New Roman" w:hAnsi="Times New Roman" w:cs="Times New Roman"/>
          <w:sz w:val="24"/>
          <w:szCs w:val="24"/>
        </w:rPr>
        <w:t>восстановление репродуктивной функции</w:t>
      </w:r>
      <w:r w:rsidR="00293F0D" w:rsidRPr="00524551">
        <w:rPr>
          <w:rFonts w:ascii="Times New Roman" w:hAnsi="Times New Roman" w:cs="Times New Roman"/>
          <w:sz w:val="24"/>
          <w:szCs w:val="24"/>
        </w:rPr>
        <w:t>.</w:t>
      </w:r>
      <w:r w:rsidR="00FD5D58" w:rsidRPr="00524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2D3ED" w14:textId="77777777" w:rsidR="00FD5D58" w:rsidRPr="00524551" w:rsidRDefault="00FD5D58" w:rsidP="004F6F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51">
        <w:rPr>
          <w:rFonts w:ascii="Times New Roman" w:hAnsi="Times New Roman" w:cs="Times New Roman"/>
          <w:sz w:val="24"/>
          <w:szCs w:val="24"/>
        </w:rPr>
        <w:t>Мужчин</w:t>
      </w:r>
      <w:r w:rsidR="00CB353D" w:rsidRPr="00524551">
        <w:rPr>
          <w:rFonts w:ascii="Times New Roman" w:hAnsi="Times New Roman" w:cs="Times New Roman"/>
          <w:sz w:val="24"/>
          <w:szCs w:val="24"/>
        </w:rPr>
        <w:t>ы</w:t>
      </w:r>
      <w:r w:rsidRPr="00524551">
        <w:rPr>
          <w:rFonts w:ascii="Times New Roman" w:hAnsi="Times New Roman" w:cs="Times New Roman"/>
          <w:sz w:val="24"/>
          <w:szCs w:val="24"/>
        </w:rPr>
        <w:t xml:space="preserve"> с выявленными заболеваниями репродуктивной системы должны быть </w:t>
      </w:r>
      <w:r w:rsidR="008A2883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 xml:space="preserve">в разумные сроки направлены к специалисту, имеющему опыт и дополнительную подготовку в области лечения заболеваний репродуктивных органов у мужчин. </w:t>
      </w:r>
      <w:r w:rsidR="008A2883" w:rsidRPr="00524551">
        <w:rPr>
          <w:rFonts w:ascii="Times New Roman" w:hAnsi="Times New Roman" w:cs="Times New Roman"/>
          <w:sz w:val="24"/>
          <w:szCs w:val="24"/>
        </w:rPr>
        <w:br/>
      </w:r>
      <w:r w:rsidRPr="00524551">
        <w:rPr>
          <w:rFonts w:ascii="Times New Roman" w:hAnsi="Times New Roman" w:cs="Times New Roman"/>
          <w:sz w:val="24"/>
          <w:szCs w:val="24"/>
        </w:rPr>
        <w:t>В связи с отсутствием в настоящее время в Номенклатуре медицинских учреждений аналога женских консультаций, данные пациенты должны направляться в региональный Центр охраны здоровья семьи и репродукции либо в Перинатальный центр или иную медицинскую организацию, соответствующего профиля.</w:t>
      </w:r>
    </w:p>
    <w:p w14:paraId="13A90444" w14:textId="77777777" w:rsidR="00293F0D" w:rsidRPr="00524551" w:rsidRDefault="00293F0D" w:rsidP="004F6F42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6155E06" w14:textId="77777777" w:rsidR="00C87924" w:rsidRPr="00524551" w:rsidRDefault="00C87924" w:rsidP="004F6F42">
      <w:pPr>
        <w:spacing w:line="264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C4E44C" w14:textId="77777777" w:rsidR="009B50CC" w:rsidRPr="00524551" w:rsidRDefault="009B50CC" w:rsidP="004F6F42">
      <w:pPr>
        <w:spacing w:line="264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9B50CC" w:rsidRPr="00524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770276" w14:textId="77777777" w:rsidR="00433DD8" w:rsidRPr="00524551" w:rsidRDefault="007F1C50" w:rsidP="0067025A">
      <w:pPr>
        <w:spacing w:line="264" w:lineRule="auto"/>
        <w:jc w:val="right"/>
        <w:rPr>
          <w:rFonts w:ascii="Times New Roman" w:hAnsi="Times New Roman" w:cs="Times New Roman"/>
          <w:b/>
          <w:sz w:val="24"/>
        </w:rPr>
      </w:pPr>
      <w:r w:rsidRPr="00524551">
        <w:rPr>
          <w:rFonts w:ascii="Times New Roman" w:hAnsi="Times New Roman" w:cs="Times New Roman"/>
          <w:b/>
          <w:sz w:val="24"/>
        </w:rPr>
        <w:lastRenderedPageBreak/>
        <w:t>Приложение 1</w:t>
      </w:r>
    </w:p>
    <w:p w14:paraId="08A65451" w14:textId="77777777" w:rsidR="007F1C50" w:rsidRPr="00524551" w:rsidRDefault="007F1C50" w:rsidP="0067025A">
      <w:pPr>
        <w:spacing w:line="264" w:lineRule="auto"/>
        <w:jc w:val="right"/>
        <w:rPr>
          <w:rFonts w:ascii="Times New Roman" w:hAnsi="Times New Roman" w:cs="Times New Roman"/>
          <w:b/>
        </w:rPr>
      </w:pPr>
    </w:p>
    <w:p w14:paraId="6FFD6D2E" w14:textId="77777777" w:rsidR="007F1C50" w:rsidRPr="00524551" w:rsidRDefault="007F1C50" w:rsidP="0067025A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551">
        <w:rPr>
          <w:rFonts w:ascii="Times New Roman" w:hAnsi="Times New Roman" w:cs="Times New Roman"/>
          <w:b/>
          <w:bCs/>
          <w:sz w:val="24"/>
          <w:szCs w:val="24"/>
        </w:rPr>
        <w:t>Анамнестическая анкета для</w:t>
      </w:r>
      <w:r w:rsidR="00403F8F">
        <w:rPr>
          <w:rFonts w:ascii="Times New Roman" w:hAnsi="Times New Roman" w:cs="Times New Roman"/>
          <w:b/>
          <w:bCs/>
          <w:sz w:val="24"/>
          <w:szCs w:val="24"/>
        </w:rPr>
        <w:t xml:space="preserve"> оценки риска нарушений репродуктивного здоровья для</w:t>
      </w:r>
      <w:r w:rsidRPr="00524551">
        <w:rPr>
          <w:rFonts w:ascii="Times New Roman" w:hAnsi="Times New Roman" w:cs="Times New Roman"/>
          <w:b/>
          <w:bCs/>
          <w:sz w:val="24"/>
          <w:szCs w:val="24"/>
        </w:rPr>
        <w:t xml:space="preserve"> мужчин 18</w:t>
      </w:r>
      <w:r w:rsidR="00CB353D" w:rsidRPr="0052455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2455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B353D" w:rsidRPr="0052455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9306C" w:rsidRPr="0027574E">
        <w:rPr>
          <w:rFonts w:ascii="Times New Roman" w:hAnsi="Times New Roman" w:cs="Times New Roman"/>
          <w:b/>
          <w:bCs/>
          <w:sz w:val="24"/>
          <w:szCs w:val="24"/>
        </w:rPr>
        <w:t>49</w:t>
      </w:r>
      <w:r w:rsidR="00E93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F8F">
        <w:rPr>
          <w:rFonts w:ascii="Times New Roman" w:hAnsi="Times New Roman" w:cs="Times New Roman"/>
          <w:b/>
          <w:bCs/>
          <w:sz w:val="24"/>
          <w:szCs w:val="24"/>
        </w:rPr>
        <w:t>лет</w:t>
      </w:r>
    </w:p>
    <w:p w14:paraId="68528208" w14:textId="77777777" w:rsidR="007F1C50" w:rsidRPr="00524551" w:rsidRDefault="007F1C50" w:rsidP="0067025A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79"/>
        <w:gridCol w:w="8"/>
        <w:gridCol w:w="28"/>
        <w:gridCol w:w="673"/>
        <w:gridCol w:w="8"/>
        <w:gridCol w:w="709"/>
      </w:tblGrid>
      <w:tr w:rsidR="007F1C50" w:rsidRPr="00524551" w14:paraId="11BD2671" w14:textId="77777777" w:rsidTr="00B07155">
        <w:trPr>
          <w:trHeight w:val="312"/>
        </w:trPr>
        <w:tc>
          <w:tcPr>
            <w:tcW w:w="959" w:type="dxa"/>
          </w:tcPr>
          <w:p w14:paraId="405364B8" w14:textId="77777777" w:rsidR="007F1C50" w:rsidRPr="00524551" w:rsidRDefault="007F1C50" w:rsidP="0067025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251720"/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87" w:type="dxa"/>
            <w:gridSpan w:val="2"/>
            <w:shd w:val="clear" w:color="auto" w:fill="auto"/>
            <w:noWrap/>
          </w:tcPr>
          <w:p w14:paraId="5A4BAB54" w14:textId="77777777" w:rsidR="007F1C50" w:rsidRPr="00524551" w:rsidRDefault="007F1C50" w:rsidP="0067025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418" w:type="dxa"/>
            <w:gridSpan w:val="4"/>
            <w:vAlign w:val="center"/>
          </w:tcPr>
          <w:p w14:paraId="23F8901B" w14:textId="77777777" w:rsidR="007F1C50" w:rsidRPr="00524551" w:rsidRDefault="007F1C50" w:rsidP="0067025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7F1C50" w:rsidRPr="00041B1F" w14:paraId="47034268" w14:textId="77777777" w:rsidTr="003D6C31">
        <w:trPr>
          <w:trHeight w:val="300"/>
        </w:trPr>
        <w:tc>
          <w:tcPr>
            <w:tcW w:w="9464" w:type="dxa"/>
            <w:gridSpan w:val="7"/>
          </w:tcPr>
          <w:p w14:paraId="20786D3B" w14:textId="77777777" w:rsidR="007F1C50" w:rsidRPr="000403CE" w:rsidRDefault="00403F8F" w:rsidP="00403F8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Поведенческие ф</w:t>
            </w:r>
            <w:r w:rsidR="007F1C50" w:rsidRPr="00040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акторы риска:</w:t>
            </w:r>
          </w:p>
        </w:tc>
      </w:tr>
      <w:tr w:rsidR="00045978" w:rsidRPr="00524551" w14:paraId="1595AEC9" w14:textId="77777777" w:rsidTr="003D6C31">
        <w:trPr>
          <w:trHeight w:val="300"/>
        </w:trPr>
        <w:tc>
          <w:tcPr>
            <w:tcW w:w="957" w:type="dxa"/>
            <w:vMerge w:val="restart"/>
          </w:tcPr>
          <w:p w14:paraId="63175EAE" w14:textId="77777777" w:rsidR="00045978" w:rsidRPr="000403CE" w:rsidRDefault="00045978" w:rsidP="00045978">
            <w:pPr>
              <w:spacing w:after="0" w:line="264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shd w:val="clear" w:color="auto" w:fill="auto"/>
            <w:noWrap/>
          </w:tcPr>
          <w:p w14:paraId="12981D51" w14:textId="77777777" w:rsidR="00045978" w:rsidRPr="0027574E" w:rsidRDefault="00045978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74E">
              <w:rPr>
                <w:rFonts w:ascii="Times New Roman" w:hAnsi="Times New Roman" w:cs="Times New Roman"/>
                <w:b/>
                <w:sz w:val="24"/>
                <w:szCs w:val="24"/>
              </w:rPr>
              <w:t>Есть ли у Вас родные дети?</w:t>
            </w:r>
          </w:p>
        </w:tc>
        <w:tc>
          <w:tcPr>
            <w:tcW w:w="709" w:type="dxa"/>
            <w:gridSpan w:val="3"/>
          </w:tcPr>
          <w:p w14:paraId="70A979AD" w14:textId="77777777" w:rsidR="00045978" w:rsidRPr="0027574E" w:rsidRDefault="00045978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0ADC61A" w14:textId="77777777" w:rsidR="00045978" w:rsidRPr="0027574E" w:rsidRDefault="00045978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5978" w:rsidRPr="00524551" w14:paraId="3CCA37B7" w14:textId="77777777" w:rsidTr="003D6C31">
        <w:trPr>
          <w:trHeight w:val="300"/>
        </w:trPr>
        <w:tc>
          <w:tcPr>
            <w:tcW w:w="957" w:type="dxa"/>
            <w:vMerge/>
          </w:tcPr>
          <w:p w14:paraId="2A5F189B" w14:textId="77777777" w:rsidR="00045978" w:rsidRPr="000403CE" w:rsidRDefault="00045978" w:rsidP="009F3DEC">
            <w:pPr>
              <w:numPr>
                <w:ilvl w:val="0"/>
                <w:numId w:val="24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shd w:val="clear" w:color="auto" w:fill="auto"/>
            <w:noWrap/>
          </w:tcPr>
          <w:p w14:paraId="1D3FC602" w14:textId="77777777" w:rsidR="00045978" w:rsidRPr="004479C8" w:rsidRDefault="00045978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Планируете ли В</w:t>
            </w:r>
            <w:r w:rsidRPr="004479C8">
              <w:rPr>
                <w:rFonts w:ascii="Times New Roman" w:hAnsi="Times New Roman" w:cs="Times New Roman"/>
                <w:b/>
                <w:sz w:val="24"/>
                <w:szCs w:val="24"/>
              </w:rPr>
              <w:t>ы в дальнейшем зачать ребенка?</w:t>
            </w:r>
          </w:p>
        </w:tc>
        <w:tc>
          <w:tcPr>
            <w:tcW w:w="709" w:type="dxa"/>
            <w:gridSpan w:val="3"/>
          </w:tcPr>
          <w:p w14:paraId="329BEA15" w14:textId="77777777" w:rsidR="00045978" w:rsidRPr="000403CE" w:rsidRDefault="00045978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26FF9AD" w14:textId="77777777" w:rsidR="00045978" w:rsidRPr="00524551" w:rsidRDefault="00045978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6CDEB3E7" w14:textId="77777777" w:rsidTr="003D6C31">
        <w:trPr>
          <w:trHeight w:val="300"/>
        </w:trPr>
        <w:tc>
          <w:tcPr>
            <w:tcW w:w="957" w:type="dxa"/>
          </w:tcPr>
          <w:p w14:paraId="34C84777" w14:textId="77777777" w:rsidR="008F6FD9" w:rsidRPr="000403CE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9" w:type="dxa"/>
            <w:gridSpan w:val="2"/>
            <w:shd w:val="clear" w:color="auto" w:fill="auto"/>
            <w:noWrap/>
          </w:tcPr>
          <w:p w14:paraId="026A6DDC" w14:textId="77777777" w:rsidR="008F6FD9" w:rsidRPr="000403CE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Посещаете ли вы регулярно бани, сауны и другие места с повышенной температурой окружающей среды?</w:t>
            </w:r>
          </w:p>
        </w:tc>
        <w:tc>
          <w:tcPr>
            <w:tcW w:w="709" w:type="dxa"/>
            <w:gridSpan w:val="3"/>
          </w:tcPr>
          <w:p w14:paraId="48054B4A" w14:textId="77777777" w:rsidR="008F6FD9" w:rsidRPr="000403CE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E2642D6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7B24926D" w14:textId="77777777" w:rsidTr="003D6C31">
        <w:trPr>
          <w:trHeight w:val="300"/>
        </w:trPr>
        <w:tc>
          <w:tcPr>
            <w:tcW w:w="9464" w:type="dxa"/>
            <w:gridSpan w:val="7"/>
          </w:tcPr>
          <w:p w14:paraId="36A88C8B" w14:textId="77777777" w:rsidR="008F6FD9" w:rsidRPr="000403CE" w:rsidRDefault="008F6FD9" w:rsidP="008F6FD9">
            <w:pPr>
              <w:spacing w:after="0" w:line="264" w:lineRule="auto"/>
              <w:ind w:lef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Репродуктивная функция</w:t>
            </w:r>
          </w:p>
        </w:tc>
      </w:tr>
      <w:tr w:rsidR="008F6FD9" w:rsidRPr="00524551" w14:paraId="0AF9888C" w14:textId="77777777" w:rsidTr="003D6C31">
        <w:trPr>
          <w:trHeight w:val="300"/>
        </w:trPr>
        <w:tc>
          <w:tcPr>
            <w:tcW w:w="957" w:type="dxa"/>
          </w:tcPr>
          <w:p w14:paraId="451248F2" w14:textId="77777777" w:rsidR="008F6FD9" w:rsidRPr="000403CE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1" w:type="dxa"/>
            <w:shd w:val="clear" w:color="auto" w:fill="auto"/>
            <w:noWrap/>
            <w:vAlign w:val="center"/>
          </w:tcPr>
          <w:p w14:paraId="698554BD" w14:textId="77777777" w:rsidR="008F6FD9" w:rsidRPr="000403CE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Возраст начала половой жизни (полных лет)?</w:t>
            </w:r>
          </w:p>
        </w:tc>
        <w:tc>
          <w:tcPr>
            <w:tcW w:w="1426" w:type="dxa"/>
            <w:gridSpan w:val="5"/>
          </w:tcPr>
          <w:p w14:paraId="3B10B4EC" w14:textId="77777777" w:rsidR="008F6FD9" w:rsidRPr="000403CE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D9" w:rsidRPr="00524551" w14:paraId="10248DDD" w14:textId="77777777" w:rsidTr="003D6C31">
        <w:trPr>
          <w:trHeight w:val="300"/>
        </w:trPr>
        <w:tc>
          <w:tcPr>
            <w:tcW w:w="957" w:type="dxa"/>
          </w:tcPr>
          <w:p w14:paraId="21F808ED" w14:textId="77777777" w:rsidR="008F6FD9" w:rsidRPr="000403CE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1" w:type="dxa"/>
            <w:shd w:val="clear" w:color="auto" w:fill="auto"/>
            <w:noWrap/>
            <w:vAlign w:val="center"/>
          </w:tcPr>
          <w:p w14:paraId="437B2A10" w14:textId="77777777" w:rsidR="008F6FD9" w:rsidRPr="000403CE" w:rsidRDefault="00090697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Были ли у вас в течение последних 12 месяцев половые контакты без использования презерватива</w:t>
            </w:r>
            <w:r w:rsidR="008F6FD9" w:rsidRPr="000403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  <w:gridSpan w:val="3"/>
          </w:tcPr>
          <w:p w14:paraId="670989F7" w14:textId="77777777" w:rsidR="008F6FD9" w:rsidRPr="000403CE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7" w:type="dxa"/>
            <w:gridSpan w:val="2"/>
          </w:tcPr>
          <w:p w14:paraId="73FEC6FB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5B065391" w14:textId="77777777" w:rsidTr="003D6C31">
        <w:trPr>
          <w:trHeight w:val="300"/>
        </w:trPr>
        <w:tc>
          <w:tcPr>
            <w:tcW w:w="957" w:type="dxa"/>
          </w:tcPr>
          <w:p w14:paraId="6563025E" w14:textId="77777777" w:rsidR="008F6FD9" w:rsidRPr="000403CE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1" w:type="dxa"/>
            <w:shd w:val="clear" w:color="auto" w:fill="auto"/>
            <w:noWrap/>
            <w:vAlign w:val="center"/>
          </w:tcPr>
          <w:p w14:paraId="225EBB00" w14:textId="77777777" w:rsidR="008F6FD9" w:rsidRPr="000403CE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с супругой (партнёршей) зачатие ребенка </w:t>
            </w:r>
            <w:r w:rsidRPr="000403CE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ближайших 12 месяцев?</w:t>
            </w:r>
          </w:p>
        </w:tc>
        <w:tc>
          <w:tcPr>
            <w:tcW w:w="709" w:type="dxa"/>
            <w:gridSpan w:val="3"/>
          </w:tcPr>
          <w:p w14:paraId="2738A33A" w14:textId="77777777" w:rsidR="008F6FD9" w:rsidRPr="000403CE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7" w:type="dxa"/>
            <w:gridSpan w:val="2"/>
          </w:tcPr>
          <w:p w14:paraId="42DAB2B3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4155E8A5" w14:textId="77777777" w:rsidTr="003D6C31">
        <w:trPr>
          <w:trHeight w:val="300"/>
        </w:trPr>
        <w:tc>
          <w:tcPr>
            <w:tcW w:w="957" w:type="dxa"/>
          </w:tcPr>
          <w:p w14:paraId="1CC0DA03" w14:textId="77777777" w:rsidR="008F6FD9" w:rsidRPr="000403CE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1" w:type="dxa"/>
            <w:shd w:val="clear" w:color="auto" w:fill="auto"/>
            <w:noWrap/>
            <w:vAlign w:val="center"/>
          </w:tcPr>
          <w:p w14:paraId="2D7873FE" w14:textId="77777777" w:rsidR="008F6FD9" w:rsidRPr="000403CE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 xml:space="preserve">Было ли так, что у партнерши </w:t>
            </w:r>
            <w:r w:rsidR="00DC7F30" w:rsidRPr="0044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 xml:space="preserve">наступала беременность более чем через 12 месяцев регулярной половой жизни </w:t>
            </w:r>
            <w:r w:rsidRPr="000403CE">
              <w:rPr>
                <w:rFonts w:ascii="Times New Roman" w:hAnsi="Times New Roman" w:cs="Times New Roman"/>
                <w:sz w:val="24"/>
                <w:szCs w:val="24"/>
              </w:rPr>
              <w:br/>
              <w:t>без предохранения?</w:t>
            </w:r>
          </w:p>
        </w:tc>
        <w:tc>
          <w:tcPr>
            <w:tcW w:w="709" w:type="dxa"/>
            <w:gridSpan w:val="3"/>
          </w:tcPr>
          <w:p w14:paraId="01069505" w14:textId="77777777" w:rsidR="008F6FD9" w:rsidRPr="000403CE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7" w:type="dxa"/>
            <w:gridSpan w:val="2"/>
          </w:tcPr>
          <w:p w14:paraId="748F87B4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3C6FE872" w14:textId="77777777" w:rsidTr="003D6C31">
        <w:trPr>
          <w:trHeight w:val="300"/>
        </w:trPr>
        <w:tc>
          <w:tcPr>
            <w:tcW w:w="957" w:type="dxa"/>
          </w:tcPr>
          <w:p w14:paraId="17CAE8AC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1" w:type="dxa"/>
            <w:shd w:val="clear" w:color="auto" w:fill="auto"/>
            <w:noWrap/>
            <w:vAlign w:val="center"/>
          </w:tcPr>
          <w:p w14:paraId="5E4CC315" w14:textId="77777777" w:rsidR="008F6FD9" w:rsidRPr="00524551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Наступали ли у Ваших половых партнерш замершие беременности или самопроизвольные аборты?</w:t>
            </w:r>
          </w:p>
        </w:tc>
        <w:tc>
          <w:tcPr>
            <w:tcW w:w="709" w:type="dxa"/>
            <w:gridSpan w:val="3"/>
          </w:tcPr>
          <w:p w14:paraId="41E4EA19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7" w:type="dxa"/>
            <w:gridSpan w:val="2"/>
          </w:tcPr>
          <w:p w14:paraId="05F5A963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120E1959" w14:textId="77777777" w:rsidTr="003D6C31">
        <w:trPr>
          <w:trHeight w:val="300"/>
        </w:trPr>
        <w:tc>
          <w:tcPr>
            <w:tcW w:w="9464" w:type="dxa"/>
            <w:gridSpan w:val="7"/>
          </w:tcPr>
          <w:p w14:paraId="2C354112" w14:textId="77777777" w:rsidR="008F6FD9" w:rsidRPr="00524551" w:rsidRDefault="008F6FD9" w:rsidP="008F6FD9">
            <w:pPr>
              <w:spacing w:after="0" w:line="264" w:lineRule="auto"/>
              <w:ind w:lef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жалобы</w:t>
            </w:r>
          </w:p>
        </w:tc>
      </w:tr>
      <w:tr w:rsidR="008F6FD9" w:rsidRPr="00524551" w14:paraId="364D91D4" w14:textId="77777777" w:rsidTr="003D6C31">
        <w:trPr>
          <w:trHeight w:val="300"/>
        </w:trPr>
        <w:tc>
          <w:tcPr>
            <w:tcW w:w="957" w:type="dxa"/>
          </w:tcPr>
          <w:p w14:paraId="41EF1B96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0D02226F" w14:textId="77777777" w:rsidR="008F6FD9" w:rsidRPr="00524551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Учащенное, болезненное или затрудненное мочеиспускание, выделения из мочеиспускательного канала</w:t>
            </w:r>
          </w:p>
        </w:tc>
        <w:tc>
          <w:tcPr>
            <w:tcW w:w="681" w:type="dxa"/>
            <w:gridSpan w:val="2"/>
          </w:tcPr>
          <w:p w14:paraId="25EFC71B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AB614EC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5964EF4E" w14:textId="77777777" w:rsidTr="003D6C31">
        <w:trPr>
          <w:trHeight w:val="300"/>
        </w:trPr>
        <w:tc>
          <w:tcPr>
            <w:tcW w:w="957" w:type="dxa"/>
          </w:tcPr>
          <w:p w14:paraId="58E041AA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2E43F3D2" w14:textId="77777777" w:rsidR="008F6FD9" w:rsidRPr="00524551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Регулярная, не связанная с приемом большого количества жидкости необходимость просыпаться ночью, чтобы помочиться</w:t>
            </w:r>
          </w:p>
        </w:tc>
        <w:tc>
          <w:tcPr>
            <w:tcW w:w="681" w:type="dxa"/>
            <w:gridSpan w:val="2"/>
          </w:tcPr>
          <w:p w14:paraId="7FED89B0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6C8334D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1D91C608" w14:textId="77777777" w:rsidTr="003D6C31">
        <w:trPr>
          <w:trHeight w:val="300"/>
        </w:trPr>
        <w:tc>
          <w:tcPr>
            <w:tcW w:w="957" w:type="dxa"/>
          </w:tcPr>
          <w:p w14:paraId="103D777A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211D4BA1" w14:textId="77777777" w:rsidR="008F6FD9" w:rsidRPr="00524551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Боли внизу живота (в промежности, в области мошонки, </w:t>
            </w:r>
            <w:r w:rsidRPr="00524551">
              <w:rPr>
                <w:rFonts w:ascii="Times New Roman" w:hAnsi="Times New Roman" w:cs="Times New Roman"/>
                <w:sz w:val="24"/>
                <w:szCs w:val="24"/>
              </w:rPr>
              <w:br/>
              <w:t>в половом члене)</w:t>
            </w:r>
          </w:p>
        </w:tc>
        <w:tc>
          <w:tcPr>
            <w:tcW w:w="681" w:type="dxa"/>
            <w:gridSpan w:val="2"/>
          </w:tcPr>
          <w:p w14:paraId="7BEB1DD3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5E42CA7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54209350" w14:textId="77777777" w:rsidTr="003D6C31">
        <w:trPr>
          <w:trHeight w:val="300"/>
        </w:trPr>
        <w:tc>
          <w:tcPr>
            <w:tcW w:w="957" w:type="dxa"/>
          </w:tcPr>
          <w:p w14:paraId="7C66DFB1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11A091C0" w14:textId="77777777" w:rsidR="008F6FD9" w:rsidRPr="00524551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Беспокоящие состояния со стороны половых органов (изменение формы, высыпания</w:t>
            </w:r>
            <w:r w:rsidR="00090697">
              <w:rPr>
                <w:rFonts w:ascii="Times New Roman" w:hAnsi="Times New Roman" w:cs="Times New Roman"/>
                <w:sz w:val="24"/>
                <w:szCs w:val="24"/>
              </w:rPr>
              <w:t>, отделяемое из мочеиспускательного канала</w:t>
            </w: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1" w:type="dxa"/>
            <w:gridSpan w:val="2"/>
          </w:tcPr>
          <w:p w14:paraId="58041D62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0E82001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6D359481" w14:textId="77777777" w:rsidTr="003D6C31">
        <w:trPr>
          <w:trHeight w:val="300"/>
        </w:trPr>
        <w:tc>
          <w:tcPr>
            <w:tcW w:w="9464" w:type="dxa"/>
            <w:gridSpan w:val="7"/>
          </w:tcPr>
          <w:p w14:paraId="00C052D0" w14:textId="77777777" w:rsidR="008F6FD9" w:rsidRPr="00524551" w:rsidRDefault="008F6FD9" w:rsidP="008F6FD9">
            <w:pPr>
              <w:spacing w:after="0" w:line="264" w:lineRule="auto"/>
              <w:ind w:lef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Перенесенные урологические заболевания</w:t>
            </w:r>
          </w:p>
        </w:tc>
      </w:tr>
      <w:tr w:rsidR="008F6FD9" w:rsidRPr="00524551" w14:paraId="4D6D6E20" w14:textId="77777777" w:rsidTr="003D6C31">
        <w:trPr>
          <w:trHeight w:val="300"/>
        </w:trPr>
        <w:tc>
          <w:tcPr>
            <w:tcW w:w="957" w:type="dxa"/>
          </w:tcPr>
          <w:p w14:paraId="3B8F19BE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7BDB5D38" w14:textId="77777777" w:rsidR="008F6FD9" w:rsidRPr="00524551" w:rsidRDefault="00041B1F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Крипторхизм</w:t>
            </w:r>
          </w:p>
        </w:tc>
        <w:tc>
          <w:tcPr>
            <w:tcW w:w="681" w:type="dxa"/>
            <w:gridSpan w:val="2"/>
          </w:tcPr>
          <w:p w14:paraId="29942D53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49B85EC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4DF7171F" w14:textId="77777777" w:rsidTr="003D6C31">
        <w:trPr>
          <w:trHeight w:val="300"/>
        </w:trPr>
        <w:tc>
          <w:tcPr>
            <w:tcW w:w="957" w:type="dxa"/>
          </w:tcPr>
          <w:p w14:paraId="7A268EB9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343E4BE4" w14:textId="77777777" w:rsidR="008F6FD9" w:rsidRPr="00524551" w:rsidRDefault="00041B1F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Гипоспадия</w:t>
            </w:r>
          </w:p>
        </w:tc>
        <w:tc>
          <w:tcPr>
            <w:tcW w:w="681" w:type="dxa"/>
            <w:gridSpan w:val="2"/>
          </w:tcPr>
          <w:p w14:paraId="54F226E5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8CAFA74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35AE1CF6" w14:textId="77777777" w:rsidTr="003D6C31">
        <w:trPr>
          <w:trHeight w:val="300"/>
        </w:trPr>
        <w:tc>
          <w:tcPr>
            <w:tcW w:w="957" w:type="dxa"/>
          </w:tcPr>
          <w:p w14:paraId="1B3ED815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54F44C9C" w14:textId="77777777" w:rsidR="008F6FD9" w:rsidRPr="00524551" w:rsidRDefault="00041B1F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Фимоз</w:t>
            </w:r>
          </w:p>
        </w:tc>
        <w:tc>
          <w:tcPr>
            <w:tcW w:w="681" w:type="dxa"/>
            <w:gridSpan w:val="2"/>
          </w:tcPr>
          <w:p w14:paraId="3B2BD23E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B2D58A3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1E4D6630" w14:textId="77777777" w:rsidTr="003D6C31">
        <w:trPr>
          <w:trHeight w:val="300"/>
        </w:trPr>
        <w:tc>
          <w:tcPr>
            <w:tcW w:w="957" w:type="dxa"/>
          </w:tcPr>
          <w:p w14:paraId="7399E899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727D309D" w14:textId="77777777" w:rsidR="008F6FD9" w:rsidRPr="00524551" w:rsidRDefault="00041B1F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Кисты или опухоли яичек или придатков яичка</w:t>
            </w:r>
          </w:p>
        </w:tc>
        <w:tc>
          <w:tcPr>
            <w:tcW w:w="681" w:type="dxa"/>
            <w:gridSpan w:val="2"/>
          </w:tcPr>
          <w:p w14:paraId="47BEDAC4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FDB620C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2B7AE878" w14:textId="77777777" w:rsidTr="003D6C31">
        <w:trPr>
          <w:trHeight w:val="300"/>
        </w:trPr>
        <w:tc>
          <w:tcPr>
            <w:tcW w:w="957" w:type="dxa"/>
          </w:tcPr>
          <w:p w14:paraId="1A5614C9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73681239" w14:textId="77777777" w:rsidR="008F6FD9" w:rsidRPr="00524551" w:rsidRDefault="00041B1F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Простатит </w:t>
            </w:r>
          </w:p>
        </w:tc>
        <w:tc>
          <w:tcPr>
            <w:tcW w:w="681" w:type="dxa"/>
            <w:gridSpan w:val="2"/>
          </w:tcPr>
          <w:p w14:paraId="7A8FFF2D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13D65E6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19B10D82" w14:textId="77777777" w:rsidTr="003D6C31">
        <w:trPr>
          <w:trHeight w:val="300"/>
        </w:trPr>
        <w:tc>
          <w:tcPr>
            <w:tcW w:w="957" w:type="dxa"/>
          </w:tcPr>
          <w:p w14:paraId="25351B1D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015DEC83" w14:textId="77777777" w:rsidR="008F6FD9" w:rsidRPr="00524551" w:rsidRDefault="00041B1F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Эпидидимит</w:t>
            </w:r>
          </w:p>
        </w:tc>
        <w:tc>
          <w:tcPr>
            <w:tcW w:w="681" w:type="dxa"/>
            <w:gridSpan w:val="2"/>
          </w:tcPr>
          <w:p w14:paraId="0B470591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EAD4EB3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1DF3C13F" w14:textId="77777777" w:rsidTr="003D6C31">
        <w:trPr>
          <w:trHeight w:val="300"/>
        </w:trPr>
        <w:tc>
          <w:tcPr>
            <w:tcW w:w="957" w:type="dxa"/>
          </w:tcPr>
          <w:p w14:paraId="385FFDF5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559E6FA7" w14:textId="77777777" w:rsidR="008F6FD9" w:rsidRPr="00524551" w:rsidRDefault="00041B1F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путем</w:t>
            </w:r>
          </w:p>
        </w:tc>
        <w:tc>
          <w:tcPr>
            <w:tcW w:w="681" w:type="dxa"/>
            <w:gridSpan w:val="2"/>
          </w:tcPr>
          <w:p w14:paraId="3A2E36BB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9F66E57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104190C4" w14:textId="77777777" w:rsidTr="003D6C31">
        <w:trPr>
          <w:trHeight w:val="300"/>
        </w:trPr>
        <w:tc>
          <w:tcPr>
            <w:tcW w:w="957" w:type="dxa"/>
          </w:tcPr>
          <w:p w14:paraId="2B4945DC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3509D6B3" w14:textId="77777777" w:rsidR="008F6FD9" w:rsidRPr="00524551" w:rsidRDefault="00041B1F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Перенесенные урологические операции </w:t>
            </w:r>
          </w:p>
        </w:tc>
        <w:tc>
          <w:tcPr>
            <w:tcW w:w="681" w:type="dxa"/>
            <w:gridSpan w:val="2"/>
          </w:tcPr>
          <w:p w14:paraId="557E5955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B35F695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47963AFB" w14:textId="77777777" w:rsidTr="003D6C31">
        <w:trPr>
          <w:trHeight w:val="300"/>
        </w:trPr>
        <w:tc>
          <w:tcPr>
            <w:tcW w:w="957" w:type="dxa"/>
          </w:tcPr>
          <w:p w14:paraId="3E5B7290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5546E377" w14:textId="77777777" w:rsidR="008F6FD9" w:rsidRPr="00524551" w:rsidRDefault="00041B1F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Эпидемический паротит (свинка)</w:t>
            </w:r>
          </w:p>
        </w:tc>
        <w:tc>
          <w:tcPr>
            <w:tcW w:w="681" w:type="dxa"/>
            <w:gridSpan w:val="2"/>
          </w:tcPr>
          <w:p w14:paraId="1B912E50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BAA83FD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5C822BFB" w14:textId="77777777" w:rsidTr="003D6C31">
        <w:trPr>
          <w:trHeight w:val="300"/>
        </w:trPr>
        <w:tc>
          <w:tcPr>
            <w:tcW w:w="9464" w:type="dxa"/>
            <w:gridSpan w:val="7"/>
          </w:tcPr>
          <w:p w14:paraId="69618041" w14:textId="77777777" w:rsidR="008F6FD9" w:rsidRPr="00524551" w:rsidRDefault="008F6FD9" w:rsidP="008F6FD9">
            <w:pPr>
              <w:spacing w:after="0" w:line="264" w:lineRule="auto"/>
              <w:ind w:lef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Перенесенные заболевания других органов:</w:t>
            </w:r>
          </w:p>
        </w:tc>
      </w:tr>
      <w:tr w:rsidR="008F6FD9" w:rsidRPr="00524551" w14:paraId="6D5077C2" w14:textId="77777777" w:rsidTr="003D6C31">
        <w:trPr>
          <w:trHeight w:val="300"/>
        </w:trPr>
        <w:tc>
          <w:tcPr>
            <w:tcW w:w="957" w:type="dxa"/>
          </w:tcPr>
          <w:p w14:paraId="08DE2B62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4E32F0FE" w14:textId="77777777" w:rsidR="008F6FD9" w:rsidRPr="00524551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утоиммунные или ревматические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требующие приема глюкокортикоидов и/или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цитостатиков</w:t>
            </w:r>
            <w:proofErr w:type="spellEnd"/>
          </w:p>
        </w:tc>
        <w:tc>
          <w:tcPr>
            <w:tcW w:w="681" w:type="dxa"/>
            <w:gridSpan w:val="2"/>
          </w:tcPr>
          <w:p w14:paraId="1354286D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E9FA382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1B63994E" w14:textId="77777777" w:rsidTr="003D6C31">
        <w:trPr>
          <w:trHeight w:val="300"/>
        </w:trPr>
        <w:tc>
          <w:tcPr>
            <w:tcW w:w="957" w:type="dxa"/>
          </w:tcPr>
          <w:p w14:paraId="430F3CE5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3A9FFAED" w14:textId="77777777" w:rsidR="008F6FD9" w:rsidRPr="00524551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Онкологические заболевания любой локализации, требующие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химио- или лучевой терапии</w:t>
            </w:r>
          </w:p>
        </w:tc>
        <w:tc>
          <w:tcPr>
            <w:tcW w:w="681" w:type="dxa"/>
            <w:gridSpan w:val="2"/>
          </w:tcPr>
          <w:p w14:paraId="266A38DB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9" w:type="dxa"/>
          </w:tcPr>
          <w:p w14:paraId="5413EC78" w14:textId="77777777" w:rsidR="008F6FD9" w:rsidRPr="00524551" w:rsidRDefault="008F6FD9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11BA8DF2" w14:textId="77777777" w:rsidTr="003D6C31">
        <w:trPr>
          <w:trHeight w:val="300"/>
        </w:trPr>
        <w:tc>
          <w:tcPr>
            <w:tcW w:w="957" w:type="dxa"/>
          </w:tcPr>
          <w:p w14:paraId="56FCF36A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41131E8C" w14:textId="77777777" w:rsidR="008F6FD9" w:rsidRPr="008F6FD9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Сахарный диабет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681" w:type="dxa"/>
            <w:gridSpan w:val="2"/>
          </w:tcPr>
          <w:p w14:paraId="1587B010" w14:textId="77777777" w:rsidR="008F6FD9" w:rsidRPr="00524551" w:rsidRDefault="00090697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17A0911" w14:textId="77777777" w:rsidR="008F6FD9" w:rsidRPr="00524551" w:rsidRDefault="00090697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6FD9" w:rsidRPr="00524551" w14:paraId="627DD002" w14:textId="77777777" w:rsidTr="003D6C31">
        <w:trPr>
          <w:trHeight w:val="300"/>
        </w:trPr>
        <w:tc>
          <w:tcPr>
            <w:tcW w:w="957" w:type="dxa"/>
          </w:tcPr>
          <w:p w14:paraId="3CE43C4E" w14:textId="77777777" w:rsidR="008F6FD9" w:rsidRPr="00524551" w:rsidRDefault="00045978" w:rsidP="0004597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1AEA4971" w14:textId="77777777" w:rsidR="008F6FD9" w:rsidRPr="00524551" w:rsidRDefault="008F6FD9" w:rsidP="008F6FD9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других органов и систем (сердца и сосудов, легких, желудочно-кишечного тракта, почек, мочевого пузыря, щитовидной железы, нервной системы, аллергические состояния)</w:t>
            </w:r>
          </w:p>
        </w:tc>
        <w:tc>
          <w:tcPr>
            <w:tcW w:w="681" w:type="dxa"/>
            <w:gridSpan w:val="2"/>
          </w:tcPr>
          <w:p w14:paraId="29102402" w14:textId="77777777" w:rsidR="008F6FD9" w:rsidRPr="00524551" w:rsidRDefault="00090697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B421DCA" w14:textId="77777777" w:rsidR="008F6FD9" w:rsidRPr="00524551" w:rsidRDefault="00090697" w:rsidP="008F6FD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bookmarkEnd w:id="0"/>
    </w:tbl>
    <w:p w14:paraId="0FA1BFDC" w14:textId="77777777" w:rsidR="007F1C50" w:rsidRPr="00524551" w:rsidRDefault="007F1C50" w:rsidP="0067025A">
      <w:pPr>
        <w:spacing w:line="264" w:lineRule="auto"/>
        <w:jc w:val="right"/>
        <w:rPr>
          <w:rFonts w:ascii="Times New Roman" w:hAnsi="Times New Roman" w:cs="Times New Roman"/>
        </w:rPr>
      </w:pPr>
    </w:p>
    <w:p w14:paraId="4B4A1A50" w14:textId="77777777" w:rsidR="00C8736E" w:rsidRPr="00524551" w:rsidRDefault="00C8736E" w:rsidP="0067025A">
      <w:pPr>
        <w:spacing w:line="264" w:lineRule="auto"/>
        <w:jc w:val="right"/>
        <w:rPr>
          <w:rFonts w:ascii="Times New Roman" w:hAnsi="Times New Roman" w:cs="Times New Roman"/>
        </w:rPr>
      </w:pPr>
    </w:p>
    <w:p w14:paraId="74E03C29" w14:textId="77777777" w:rsidR="002F459E" w:rsidRPr="00524551" w:rsidRDefault="002F459E" w:rsidP="0067025A">
      <w:pPr>
        <w:spacing w:line="264" w:lineRule="auto"/>
        <w:jc w:val="right"/>
        <w:rPr>
          <w:rFonts w:ascii="Times New Roman" w:hAnsi="Times New Roman" w:cs="Times New Roman"/>
        </w:rPr>
        <w:sectPr w:rsidR="002F459E" w:rsidRPr="00524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70ED93" w14:textId="77777777" w:rsidR="002F459E" w:rsidRPr="00524551" w:rsidRDefault="002F459E" w:rsidP="0067025A">
      <w:pPr>
        <w:spacing w:line="264" w:lineRule="auto"/>
        <w:jc w:val="right"/>
        <w:rPr>
          <w:rFonts w:ascii="Times New Roman" w:hAnsi="Times New Roman" w:cs="Times New Roman"/>
          <w:b/>
          <w:sz w:val="24"/>
        </w:rPr>
      </w:pPr>
      <w:r w:rsidRPr="00524551">
        <w:rPr>
          <w:rFonts w:ascii="Times New Roman" w:hAnsi="Times New Roman" w:cs="Times New Roman"/>
          <w:b/>
          <w:sz w:val="24"/>
        </w:rPr>
        <w:lastRenderedPageBreak/>
        <w:t>Приложение 2</w:t>
      </w:r>
    </w:p>
    <w:p w14:paraId="5C5703D5" w14:textId="77777777" w:rsidR="002F459E" w:rsidRPr="00524551" w:rsidRDefault="002F459E" w:rsidP="0067025A">
      <w:pPr>
        <w:spacing w:line="264" w:lineRule="auto"/>
        <w:jc w:val="right"/>
        <w:rPr>
          <w:rFonts w:ascii="Times New Roman" w:hAnsi="Times New Roman" w:cs="Times New Roman"/>
          <w:b/>
          <w:sz w:val="24"/>
        </w:rPr>
      </w:pPr>
    </w:p>
    <w:p w14:paraId="113ADDA5" w14:textId="77777777" w:rsidR="002F459E" w:rsidRPr="00524551" w:rsidRDefault="00531868" w:rsidP="0067025A">
      <w:pPr>
        <w:spacing w:line="264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Порядок выполнения</w:t>
      </w:r>
      <w:r w:rsidR="00D01AE0" w:rsidRPr="00524551">
        <w:rPr>
          <w:rFonts w:ascii="Times New Roman" w:hAnsi="Times New Roman" w:cs="Times New Roman"/>
          <w:b/>
          <w:sz w:val="24"/>
        </w:rPr>
        <w:t xml:space="preserve"> лабораторны</w:t>
      </w:r>
      <w:r>
        <w:rPr>
          <w:rFonts w:ascii="Times New Roman" w:hAnsi="Times New Roman" w:cs="Times New Roman"/>
          <w:b/>
          <w:sz w:val="24"/>
        </w:rPr>
        <w:t>х и инструментальных</w:t>
      </w:r>
      <w:r w:rsidR="00D01AE0" w:rsidRPr="0052455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методов исследования</w:t>
      </w:r>
    </w:p>
    <w:p w14:paraId="1A55BF90" w14:textId="77777777" w:rsidR="002F459E" w:rsidRDefault="002F459E" w:rsidP="0067025A">
      <w:pPr>
        <w:spacing w:line="264" w:lineRule="auto"/>
        <w:jc w:val="center"/>
        <w:rPr>
          <w:rFonts w:ascii="Times New Roman" w:hAnsi="Times New Roman" w:cs="Times New Roman"/>
          <w:b/>
          <w:sz w:val="24"/>
        </w:rPr>
      </w:pPr>
    </w:p>
    <w:p w14:paraId="66A2A8C3" w14:textId="77777777" w:rsidR="00531868" w:rsidRDefault="00531868" w:rsidP="006C5B6E">
      <w:pPr>
        <w:spacing w:line="264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7574E">
        <w:rPr>
          <w:rFonts w:ascii="Times New Roman" w:hAnsi="Times New Roman" w:cs="Times New Roman"/>
          <w:sz w:val="24"/>
        </w:rPr>
        <w:t xml:space="preserve">В рамках второго этапа диспансеризации </w:t>
      </w:r>
      <w:r w:rsidR="00457279" w:rsidRPr="0027574E">
        <w:rPr>
          <w:rFonts w:ascii="Times New Roman" w:hAnsi="Times New Roman" w:cs="Times New Roman"/>
          <w:sz w:val="24"/>
        </w:rPr>
        <w:t xml:space="preserve">мужчин репродуктивного возраста по оценке репродуктивного здоровья </w:t>
      </w:r>
      <w:r w:rsidRPr="0027574E">
        <w:rPr>
          <w:rFonts w:ascii="Times New Roman" w:hAnsi="Times New Roman" w:cs="Times New Roman"/>
          <w:sz w:val="24"/>
        </w:rPr>
        <w:t>предусмотрено выполнение следу</w:t>
      </w:r>
      <w:r w:rsidR="006C5B6E" w:rsidRPr="0027574E">
        <w:rPr>
          <w:rFonts w:ascii="Times New Roman" w:hAnsi="Times New Roman" w:cs="Times New Roman"/>
          <w:sz w:val="24"/>
        </w:rPr>
        <w:t>ю</w:t>
      </w:r>
      <w:r w:rsidRPr="0027574E">
        <w:rPr>
          <w:rFonts w:ascii="Times New Roman" w:hAnsi="Times New Roman" w:cs="Times New Roman"/>
          <w:sz w:val="24"/>
        </w:rPr>
        <w:t xml:space="preserve">щих </w:t>
      </w:r>
      <w:r w:rsidR="006C5B6E" w:rsidRPr="0027574E">
        <w:rPr>
          <w:rFonts w:ascii="Times New Roman" w:hAnsi="Times New Roman" w:cs="Times New Roman"/>
          <w:sz w:val="24"/>
        </w:rPr>
        <w:t>методов</w:t>
      </w:r>
      <w:r w:rsidR="006C5B6E" w:rsidRPr="006C5B6E">
        <w:rPr>
          <w:rFonts w:ascii="Times New Roman" w:hAnsi="Times New Roman" w:cs="Times New Roman"/>
          <w:sz w:val="24"/>
        </w:rPr>
        <w:t xml:space="preserve"> исследовани</w:t>
      </w:r>
      <w:r w:rsidR="006C5B6E">
        <w:rPr>
          <w:rFonts w:ascii="Times New Roman" w:hAnsi="Times New Roman" w:cs="Times New Roman"/>
          <w:sz w:val="24"/>
        </w:rPr>
        <w:t>я:</w:t>
      </w:r>
    </w:p>
    <w:p w14:paraId="09313C8D" w14:textId="77777777" w:rsidR="006C5B6E" w:rsidRPr="006C5B6E" w:rsidRDefault="006C5B6E" w:rsidP="00A03A08">
      <w:pPr>
        <w:pStyle w:val="a7"/>
        <w:numPr>
          <w:ilvl w:val="0"/>
          <w:numId w:val="20"/>
        </w:numPr>
        <w:spacing w:line="264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proofErr w:type="spellStart"/>
      <w:r w:rsidRPr="006C5B6E">
        <w:rPr>
          <w:rFonts w:ascii="Times New Roman" w:hAnsi="Times New Roman" w:cs="Times New Roman"/>
          <w:sz w:val="24"/>
        </w:rPr>
        <w:t>спермограмму</w:t>
      </w:r>
      <w:proofErr w:type="spellEnd"/>
      <w:r w:rsidRPr="006C5B6E">
        <w:rPr>
          <w:rFonts w:ascii="Times New Roman" w:hAnsi="Times New Roman" w:cs="Times New Roman"/>
          <w:sz w:val="24"/>
        </w:rPr>
        <w:t xml:space="preserve">; </w:t>
      </w:r>
    </w:p>
    <w:p w14:paraId="40EC9C6E" w14:textId="77777777" w:rsidR="006C5B6E" w:rsidRPr="006C5B6E" w:rsidRDefault="006C5B6E" w:rsidP="00A03A08">
      <w:pPr>
        <w:pStyle w:val="a7"/>
        <w:numPr>
          <w:ilvl w:val="0"/>
          <w:numId w:val="20"/>
        </w:numPr>
        <w:spacing w:line="264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микроскопическое</w:t>
      </w:r>
      <w:r w:rsidR="00A03A08">
        <w:rPr>
          <w:rFonts w:ascii="Times New Roman" w:hAnsi="Times New Roman" w:cs="Times New Roman"/>
          <w:sz w:val="24"/>
        </w:rPr>
        <w:t xml:space="preserve"> исследование </w:t>
      </w:r>
      <w:r w:rsidR="004479C8">
        <w:rPr>
          <w:rFonts w:ascii="Times New Roman" w:hAnsi="Times New Roman" w:cs="Times New Roman"/>
          <w:sz w:val="24"/>
        </w:rPr>
        <w:t xml:space="preserve">микрофлоры </w:t>
      </w:r>
      <w:r w:rsidRPr="006C5B6E">
        <w:rPr>
          <w:rFonts w:ascii="Times New Roman" w:hAnsi="Times New Roman" w:cs="Times New Roman"/>
          <w:sz w:val="24"/>
        </w:rPr>
        <w:t>или</w:t>
      </w:r>
      <w:r w:rsidR="004479C8">
        <w:rPr>
          <w:rFonts w:ascii="Times New Roman" w:hAnsi="Times New Roman" w:cs="Times New Roman"/>
          <w:sz w:val="24"/>
        </w:rPr>
        <w:t xml:space="preserve">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14:paraId="5039EC12" w14:textId="77777777" w:rsidR="006C5B6E" w:rsidRPr="006C5B6E" w:rsidRDefault="006C5B6E" w:rsidP="00A03A08">
      <w:pPr>
        <w:pStyle w:val="a7"/>
        <w:numPr>
          <w:ilvl w:val="0"/>
          <w:numId w:val="20"/>
        </w:numPr>
        <w:spacing w:line="264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ультразвуковое</w:t>
      </w:r>
      <w:r w:rsidR="00A03A08">
        <w:rPr>
          <w:rFonts w:ascii="Times New Roman" w:hAnsi="Times New Roman" w:cs="Times New Roman"/>
          <w:sz w:val="24"/>
        </w:rPr>
        <w:t xml:space="preserve"> исследование предстательной </w:t>
      </w:r>
      <w:r w:rsidR="004479C8">
        <w:rPr>
          <w:rFonts w:ascii="Times New Roman" w:hAnsi="Times New Roman" w:cs="Times New Roman"/>
          <w:sz w:val="24"/>
        </w:rPr>
        <w:t xml:space="preserve">железы и </w:t>
      </w:r>
      <w:r w:rsidR="0001766D">
        <w:rPr>
          <w:rFonts w:ascii="Times New Roman" w:hAnsi="Times New Roman" w:cs="Times New Roman"/>
          <w:sz w:val="24"/>
        </w:rPr>
        <w:t>органов мошонки.</w:t>
      </w:r>
    </w:p>
    <w:p w14:paraId="59224CA6" w14:textId="77777777" w:rsidR="00531868" w:rsidRDefault="00531868" w:rsidP="0067025A">
      <w:pPr>
        <w:spacing w:line="264" w:lineRule="auto"/>
        <w:jc w:val="center"/>
        <w:rPr>
          <w:rFonts w:ascii="Times New Roman" w:hAnsi="Times New Roman" w:cs="Times New Roman"/>
          <w:b/>
          <w:sz w:val="24"/>
        </w:rPr>
      </w:pPr>
    </w:p>
    <w:p w14:paraId="13E35B8B" w14:textId="77777777" w:rsidR="00531868" w:rsidRDefault="00531868" w:rsidP="0067025A">
      <w:pPr>
        <w:spacing w:line="264" w:lineRule="auto"/>
        <w:jc w:val="center"/>
        <w:rPr>
          <w:rFonts w:ascii="Times New Roman" w:hAnsi="Times New Roman" w:cs="Times New Roman"/>
          <w:b/>
          <w:sz w:val="24"/>
        </w:rPr>
      </w:pPr>
    </w:p>
    <w:p w14:paraId="143B91CE" w14:textId="77777777" w:rsidR="00531868" w:rsidRDefault="00531868" w:rsidP="0067025A">
      <w:pPr>
        <w:spacing w:line="264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Организация выполнения </w:t>
      </w:r>
      <w:proofErr w:type="spellStart"/>
      <w:r>
        <w:rPr>
          <w:rFonts w:ascii="Times New Roman" w:hAnsi="Times New Roman" w:cs="Times New Roman"/>
          <w:b/>
          <w:sz w:val="24"/>
        </w:rPr>
        <w:t>спермограммы</w:t>
      </w:r>
      <w:proofErr w:type="spellEnd"/>
    </w:p>
    <w:p w14:paraId="4C55490D" w14:textId="77777777" w:rsidR="00531868" w:rsidRDefault="006C5B6E" w:rsidP="00A8643F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C5B6E">
        <w:rPr>
          <w:rFonts w:ascii="Times New Roman" w:hAnsi="Times New Roman" w:cs="Times New Roman"/>
          <w:sz w:val="24"/>
        </w:rPr>
        <w:t xml:space="preserve">В рамках данных методических рекомендации </w:t>
      </w:r>
      <w:proofErr w:type="spellStart"/>
      <w:r>
        <w:rPr>
          <w:rFonts w:ascii="Times New Roman" w:hAnsi="Times New Roman" w:cs="Times New Roman"/>
          <w:sz w:val="24"/>
        </w:rPr>
        <w:t>спермограмма</w:t>
      </w:r>
      <w:proofErr w:type="spellEnd"/>
      <w:r>
        <w:rPr>
          <w:rFonts w:ascii="Times New Roman" w:hAnsi="Times New Roman" w:cs="Times New Roman"/>
          <w:sz w:val="24"/>
        </w:rPr>
        <w:t xml:space="preserve"> и анализ эякулята признаются равнозначными понятиями.</w:t>
      </w:r>
    </w:p>
    <w:p w14:paraId="7EE060EB" w14:textId="77777777" w:rsidR="006C5B6E" w:rsidRDefault="006C5B6E" w:rsidP="00A8643F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Спермограмма</w:t>
      </w:r>
      <w:proofErr w:type="spellEnd"/>
      <w:r>
        <w:rPr>
          <w:rFonts w:ascii="Times New Roman" w:hAnsi="Times New Roman" w:cs="Times New Roman"/>
          <w:sz w:val="24"/>
        </w:rPr>
        <w:t xml:space="preserve"> должна выполняться вручную в соответствии с требованиями 6-го издания </w:t>
      </w:r>
      <w:r w:rsidRPr="006C5B6E">
        <w:rPr>
          <w:rFonts w:ascii="Times New Roman" w:hAnsi="Times New Roman" w:cs="Times New Roman"/>
          <w:sz w:val="24"/>
        </w:rPr>
        <w:t>Лабораторн</w:t>
      </w:r>
      <w:r>
        <w:rPr>
          <w:rFonts w:ascii="Times New Roman" w:hAnsi="Times New Roman" w:cs="Times New Roman"/>
          <w:sz w:val="24"/>
        </w:rPr>
        <w:t>ого</w:t>
      </w:r>
      <w:r w:rsidRPr="006C5B6E">
        <w:rPr>
          <w:rFonts w:ascii="Times New Roman" w:hAnsi="Times New Roman" w:cs="Times New Roman"/>
          <w:sz w:val="24"/>
        </w:rPr>
        <w:t xml:space="preserve"> руководств</w:t>
      </w:r>
      <w:r>
        <w:rPr>
          <w:rFonts w:ascii="Times New Roman" w:hAnsi="Times New Roman" w:cs="Times New Roman"/>
          <w:sz w:val="24"/>
        </w:rPr>
        <w:t>а</w:t>
      </w:r>
      <w:r w:rsidRPr="006C5B6E">
        <w:rPr>
          <w:rFonts w:ascii="Times New Roman" w:hAnsi="Times New Roman" w:cs="Times New Roman"/>
          <w:sz w:val="24"/>
        </w:rPr>
        <w:t xml:space="preserve"> Всемирн</w:t>
      </w:r>
      <w:r>
        <w:rPr>
          <w:rFonts w:ascii="Times New Roman" w:hAnsi="Times New Roman" w:cs="Times New Roman"/>
          <w:sz w:val="24"/>
        </w:rPr>
        <w:t>ой</w:t>
      </w:r>
      <w:r w:rsidRPr="006C5B6E">
        <w:rPr>
          <w:rFonts w:ascii="Times New Roman" w:hAnsi="Times New Roman" w:cs="Times New Roman"/>
          <w:sz w:val="24"/>
        </w:rPr>
        <w:t xml:space="preserve"> организаци</w:t>
      </w:r>
      <w:r>
        <w:rPr>
          <w:rFonts w:ascii="Times New Roman" w:hAnsi="Times New Roman" w:cs="Times New Roman"/>
          <w:sz w:val="24"/>
        </w:rPr>
        <w:t>и</w:t>
      </w:r>
      <w:r w:rsidRPr="006C5B6E">
        <w:rPr>
          <w:rFonts w:ascii="Times New Roman" w:hAnsi="Times New Roman" w:cs="Times New Roman"/>
          <w:sz w:val="24"/>
        </w:rPr>
        <w:t xml:space="preserve"> здравоохранения по исследованию</w:t>
      </w:r>
      <w:r>
        <w:rPr>
          <w:rFonts w:ascii="Times New Roman" w:hAnsi="Times New Roman" w:cs="Times New Roman"/>
          <w:sz w:val="24"/>
        </w:rPr>
        <w:t xml:space="preserve"> и обработке эякулята человека (далее – Руководство ВОЗ). При невозможности обеспечения соответствия требованиям 6-го издания Руководства ВОЗ, </w:t>
      </w:r>
      <w:proofErr w:type="spellStart"/>
      <w:r>
        <w:rPr>
          <w:rFonts w:ascii="Times New Roman" w:hAnsi="Times New Roman" w:cs="Times New Roman"/>
          <w:sz w:val="24"/>
        </w:rPr>
        <w:t>спермограмма</w:t>
      </w:r>
      <w:proofErr w:type="spellEnd"/>
      <w:r>
        <w:rPr>
          <w:rFonts w:ascii="Times New Roman" w:hAnsi="Times New Roman" w:cs="Times New Roman"/>
          <w:sz w:val="24"/>
        </w:rPr>
        <w:t xml:space="preserve"> может выполняться в соответствии с требованиями 5-го издания Руководства ВОЗ.</w:t>
      </w:r>
    </w:p>
    <w:p w14:paraId="00F3187A" w14:textId="77777777" w:rsidR="006C5B6E" w:rsidRDefault="006C5B6E" w:rsidP="00A8643F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отсутствии достаточных мощностей для выполнения ручного анализа эякулята допустимо применять автоматизированные системы</w:t>
      </w:r>
      <w:r w:rsidR="00A8643F">
        <w:rPr>
          <w:rFonts w:ascii="Times New Roman" w:hAnsi="Times New Roman" w:cs="Times New Roman"/>
          <w:sz w:val="24"/>
        </w:rPr>
        <w:t xml:space="preserve"> (анализаторы эякулята)</w:t>
      </w:r>
      <w:r>
        <w:rPr>
          <w:rFonts w:ascii="Times New Roman" w:hAnsi="Times New Roman" w:cs="Times New Roman"/>
          <w:sz w:val="24"/>
        </w:rPr>
        <w:t xml:space="preserve"> зарегистрированные</w:t>
      </w:r>
      <w:r w:rsidR="00C4668B">
        <w:rPr>
          <w:rFonts w:ascii="Times New Roman" w:hAnsi="Times New Roman" w:cs="Times New Roman"/>
          <w:sz w:val="24"/>
        </w:rPr>
        <w:t xml:space="preserve"> в качестве медицинских изделий</w:t>
      </w:r>
      <w:r>
        <w:rPr>
          <w:rFonts w:ascii="Times New Roman" w:hAnsi="Times New Roman" w:cs="Times New Roman"/>
          <w:sz w:val="24"/>
        </w:rPr>
        <w:t xml:space="preserve"> в соответствии с законодательством РФ</w:t>
      </w:r>
      <w:r w:rsidR="00A8643F">
        <w:rPr>
          <w:rFonts w:ascii="Times New Roman" w:hAnsi="Times New Roman" w:cs="Times New Roman"/>
          <w:sz w:val="24"/>
        </w:rPr>
        <w:t>.</w:t>
      </w:r>
    </w:p>
    <w:p w14:paraId="08FEB29A" w14:textId="77777777" w:rsidR="00A8643F" w:rsidRDefault="00A8643F" w:rsidP="0067025A">
      <w:pPr>
        <w:spacing w:line="264" w:lineRule="auto"/>
        <w:jc w:val="center"/>
        <w:rPr>
          <w:rFonts w:ascii="Times New Roman" w:hAnsi="Times New Roman" w:cs="Times New Roman"/>
          <w:b/>
          <w:sz w:val="24"/>
        </w:rPr>
      </w:pPr>
    </w:p>
    <w:p w14:paraId="2E166CDA" w14:textId="77777777" w:rsidR="002F459E" w:rsidRPr="00524551" w:rsidRDefault="002F459E" w:rsidP="0067025A">
      <w:pPr>
        <w:spacing w:line="264" w:lineRule="auto"/>
        <w:jc w:val="center"/>
        <w:rPr>
          <w:rFonts w:ascii="Times New Roman" w:hAnsi="Times New Roman" w:cs="Times New Roman"/>
          <w:b/>
          <w:sz w:val="24"/>
        </w:rPr>
      </w:pPr>
      <w:r w:rsidRPr="00524551">
        <w:rPr>
          <w:rFonts w:ascii="Times New Roman" w:hAnsi="Times New Roman" w:cs="Times New Roman"/>
          <w:b/>
          <w:sz w:val="24"/>
        </w:rPr>
        <w:t>Подготовка к анализу эякулята (</w:t>
      </w:r>
      <w:proofErr w:type="spellStart"/>
      <w:r w:rsidRPr="00524551">
        <w:rPr>
          <w:rFonts w:ascii="Times New Roman" w:hAnsi="Times New Roman" w:cs="Times New Roman"/>
          <w:b/>
          <w:sz w:val="24"/>
        </w:rPr>
        <w:t>спермограмме</w:t>
      </w:r>
      <w:proofErr w:type="spellEnd"/>
      <w:r w:rsidRPr="00524551">
        <w:rPr>
          <w:rFonts w:ascii="Times New Roman" w:hAnsi="Times New Roman" w:cs="Times New Roman"/>
          <w:b/>
          <w:sz w:val="24"/>
        </w:rPr>
        <w:t>)</w:t>
      </w:r>
    </w:p>
    <w:p w14:paraId="2D5AC14C" w14:textId="77777777" w:rsidR="002F459E" w:rsidRPr="00524551" w:rsidRDefault="002F459E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>Мужчина должен получить четкие указания относительно сбора образца эякулята.</w:t>
      </w:r>
    </w:p>
    <w:p w14:paraId="0DB6577E" w14:textId="77777777" w:rsidR="002F459E" w:rsidRPr="00524551" w:rsidRDefault="002F459E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 xml:space="preserve">Основная рекомендация касается сбора эякулята путем мастурбации. Прерванный половой акт не рекомендуется и должен применяться только в исключительных случаях </w:t>
      </w:r>
      <w:r w:rsidR="00D01AE0" w:rsidRPr="00524551">
        <w:rPr>
          <w:rFonts w:ascii="Times New Roman" w:hAnsi="Times New Roman" w:cs="Times New Roman"/>
          <w:sz w:val="24"/>
        </w:rPr>
        <w:br/>
      </w:r>
      <w:r w:rsidRPr="00524551">
        <w:rPr>
          <w:rFonts w:ascii="Times New Roman" w:hAnsi="Times New Roman" w:cs="Times New Roman"/>
          <w:sz w:val="24"/>
        </w:rPr>
        <w:t xml:space="preserve">из-за риска неполного сбора и загрязнения влагалищным отделяемым и клетками. </w:t>
      </w:r>
    </w:p>
    <w:p w14:paraId="2747348F" w14:textId="77777777" w:rsidR="002F459E" w:rsidRPr="00524551" w:rsidRDefault="002F459E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 xml:space="preserve">В исключительных обстоятельствах альтернативным вариантом могут быть специальные презервативы для исследования фертильности, но в этом случае </w:t>
      </w:r>
      <w:r w:rsidR="00D01AE0" w:rsidRPr="00524551">
        <w:rPr>
          <w:rFonts w:ascii="Times New Roman" w:hAnsi="Times New Roman" w:cs="Times New Roman"/>
          <w:sz w:val="24"/>
        </w:rPr>
        <w:br/>
      </w:r>
      <w:r w:rsidRPr="00524551">
        <w:rPr>
          <w:rFonts w:ascii="Times New Roman" w:hAnsi="Times New Roman" w:cs="Times New Roman"/>
          <w:sz w:val="24"/>
        </w:rPr>
        <w:t xml:space="preserve">для исследования не будет доступен весь эякулят, и образец, вероятно, будет загрязнен </w:t>
      </w:r>
      <w:r w:rsidR="00D01AE0" w:rsidRPr="00524551">
        <w:rPr>
          <w:rFonts w:ascii="Times New Roman" w:hAnsi="Times New Roman" w:cs="Times New Roman"/>
          <w:sz w:val="24"/>
        </w:rPr>
        <w:br/>
      </w:r>
      <w:r w:rsidRPr="00524551">
        <w:rPr>
          <w:rFonts w:ascii="Times New Roman" w:hAnsi="Times New Roman" w:cs="Times New Roman"/>
          <w:sz w:val="24"/>
        </w:rPr>
        <w:t xml:space="preserve">в результате контакта с кожей полового члена и в некоторой мере с влагалищным отделяемым и клетками на внешней стороне презерватива. Противозачаточные презервативы не могут быть использованы из-за наличия в них </w:t>
      </w:r>
      <w:proofErr w:type="spellStart"/>
      <w:r w:rsidRPr="00524551">
        <w:rPr>
          <w:rFonts w:ascii="Times New Roman" w:hAnsi="Times New Roman" w:cs="Times New Roman"/>
          <w:sz w:val="24"/>
        </w:rPr>
        <w:t>спермицидных</w:t>
      </w:r>
      <w:proofErr w:type="spellEnd"/>
      <w:r w:rsidRPr="00524551">
        <w:rPr>
          <w:rFonts w:ascii="Times New Roman" w:hAnsi="Times New Roman" w:cs="Times New Roman"/>
          <w:sz w:val="24"/>
        </w:rPr>
        <w:t xml:space="preserve"> веществ. </w:t>
      </w:r>
      <w:r w:rsidRPr="00524551">
        <w:rPr>
          <w:rFonts w:ascii="Times New Roman" w:hAnsi="Times New Roman" w:cs="Times New Roman"/>
          <w:sz w:val="24"/>
        </w:rPr>
        <w:lastRenderedPageBreak/>
        <w:t xml:space="preserve">Обычные латексные презервативы не должны использоваться для сбора эякулята, поскольку они содержат вещества, препятствующие подвижности сперматозоидов. </w:t>
      </w:r>
    </w:p>
    <w:p w14:paraId="71B8217C" w14:textId="77777777" w:rsidR="002F459E" w:rsidRPr="00524551" w:rsidRDefault="002F459E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 xml:space="preserve">Следует избегать использования </w:t>
      </w:r>
      <w:proofErr w:type="spellStart"/>
      <w:r w:rsidRPr="00524551">
        <w:rPr>
          <w:rFonts w:ascii="Times New Roman" w:hAnsi="Times New Roman" w:cs="Times New Roman"/>
          <w:sz w:val="24"/>
        </w:rPr>
        <w:t>лубрикантов</w:t>
      </w:r>
      <w:proofErr w:type="spellEnd"/>
      <w:r w:rsidRPr="00524551">
        <w:rPr>
          <w:rFonts w:ascii="Times New Roman" w:hAnsi="Times New Roman" w:cs="Times New Roman"/>
          <w:sz w:val="24"/>
        </w:rPr>
        <w:t xml:space="preserve">, поскольку они могут загрязнить эякулят и изменить его параметры. При крайней необходимости следует использовать проверенные не токсичные для сперматозоидов </w:t>
      </w:r>
      <w:proofErr w:type="spellStart"/>
      <w:r w:rsidRPr="00524551">
        <w:rPr>
          <w:rFonts w:ascii="Times New Roman" w:hAnsi="Times New Roman" w:cs="Times New Roman"/>
          <w:sz w:val="24"/>
        </w:rPr>
        <w:t>лубриканты</w:t>
      </w:r>
      <w:proofErr w:type="spellEnd"/>
      <w:r w:rsidRPr="00524551">
        <w:rPr>
          <w:rFonts w:ascii="Times New Roman" w:hAnsi="Times New Roman" w:cs="Times New Roman"/>
          <w:sz w:val="24"/>
        </w:rPr>
        <w:t>.</w:t>
      </w:r>
    </w:p>
    <w:p w14:paraId="3FE977D6" w14:textId="77777777" w:rsidR="002F459E" w:rsidRPr="00524551" w:rsidRDefault="002F459E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>Эякулят должен быть собран полностью, и мужчина должен сообщить о любых потерях какой-либо части образца.</w:t>
      </w:r>
    </w:p>
    <w:p w14:paraId="7AA7309E" w14:textId="77777777" w:rsidR="002F459E" w:rsidRPr="00524551" w:rsidRDefault="002F459E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>Эякулят должен быть собран минимум через 2 дня и максимум через 7 дней воздержания от эякуляции.</w:t>
      </w:r>
    </w:p>
    <w:p w14:paraId="7B012278" w14:textId="77777777" w:rsidR="00A8643F" w:rsidRDefault="002F459E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 xml:space="preserve">В этот период нельзя принимать алкоголь, лекарственные препараты (исключение: жизненно необходимые лекарственные препараты, назначенные врачом для постоянного применения, отменять не надо), исключить воздействие повышенной температуры (посещение бани/сауны, производственная гипертермия, лихорадочные состояния), избегать воздействия УВЧ. Также в этот период необходимо полноценное питание. В день, предшествующий выполнению анализа, желательно исключить тяжелые физические </w:t>
      </w:r>
      <w:r w:rsidR="00C513C0" w:rsidRPr="00524551">
        <w:rPr>
          <w:rFonts w:ascii="Times New Roman" w:hAnsi="Times New Roman" w:cs="Times New Roman"/>
          <w:sz w:val="24"/>
        </w:rPr>
        <w:br/>
      </w:r>
      <w:r w:rsidRPr="00524551">
        <w:rPr>
          <w:rFonts w:ascii="Times New Roman" w:hAnsi="Times New Roman" w:cs="Times New Roman"/>
          <w:sz w:val="24"/>
        </w:rPr>
        <w:t>и психологические нагрузки. При повторном исследовании предпочтительно устанавливать одинаковые периоды воздержания для снижения колебаний полученных результатов.</w:t>
      </w:r>
    </w:p>
    <w:p w14:paraId="75944635" w14:textId="77777777" w:rsidR="002F459E" w:rsidRPr="00524551" w:rsidRDefault="002F459E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 xml:space="preserve">Во избежание воздействия колебаний температуры на эякулят и для соблюдения временного интервала между сбором и исследованием образец рекомендуется собрать </w:t>
      </w:r>
      <w:r w:rsidR="00C513C0" w:rsidRPr="00524551">
        <w:rPr>
          <w:rFonts w:ascii="Times New Roman" w:hAnsi="Times New Roman" w:cs="Times New Roman"/>
          <w:sz w:val="24"/>
        </w:rPr>
        <w:br/>
      </w:r>
      <w:r w:rsidRPr="00524551">
        <w:rPr>
          <w:rFonts w:ascii="Times New Roman" w:hAnsi="Times New Roman" w:cs="Times New Roman"/>
          <w:sz w:val="24"/>
        </w:rPr>
        <w:t xml:space="preserve">в отдельной комнате рядом с лабораторией. </w:t>
      </w:r>
      <w:r w:rsidR="00A8643F">
        <w:rPr>
          <w:rFonts w:ascii="Times New Roman" w:hAnsi="Times New Roman" w:cs="Times New Roman"/>
          <w:sz w:val="24"/>
        </w:rPr>
        <w:t>И</w:t>
      </w:r>
      <w:r w:rsidRPr="00524551">
        <w:rPr>
          <w:rFonts w:ascii="Times New Roman" w:hAnsi="Times New Roman" w:cs="Times New Roman"/>
          <w:sz w:val="24"/>
        </w:rPr>
        <w:t xml:space="preserve">сследование должно начаться </w:t>
      </w:r>
      <w:r w:rsidR="00C513C0" w:rsidRPr="00524551">
        <w:rPr>
          <w:rFonts w:ascii="Times New Roman" w:hAnsi="Times New Roman" w:cs="Times New Roman"/>
          <w:sz w:val="24"/>
        </w:rPr>
        <w:br/>
      </w:r>
      <w:r w:rsidRPr="00524551">
        <w:rPr>
          <w:rFonts w:ascii="Times New Roman" w:hAnsi="Times New Roman" w:cs="Times New Roman"/>
          <w:sz w:val="24"/>
        </w:rPr>
        <w:t>в течение 30 минут после сбора, но не позднее чем в течение 60 минут.</w:t>
      </w:r>
    </w:p>
    <w:p w14:paraId="54565FC1" w14:textId="77777777" w:rsidR="002F459E" w:rsidRPr="00524551" w:rsidRDefault="002F459E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 xml:space="preserve">В отдельных случаях могут потребоваться исключения, и каждый мужчина должен быть надлежащим образом проконсультирован в отношении возможностей и рисков. </w:t>
      </w:r>
    </w:p>
    <w:p w14:paraId="10A45CBD" w14:textId="77777777" w:rsidR="002F459E" w:rsidRPr="00524551" w:rsidRDefault="002F459E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 xml:space="preserve">В случае если образец собран не в непосредственной близости от лаборатории, </w:t>
      </w:r>
      <w:r w:rsidR="00C513C0" w:rsidRPr="00524551">
        <w:rPr>
          <w:rFonts w:ascii="Times New Roman" w:hAnsi="Times New Roman" w:cs="Times New Roman"/>
          <w:sz w:val="24"/>
        </w:rPr>
        <w:br/>
      </w:r>
      <w:r w:rsidRPr="00524551">
        <w:rPr>
          <w:rFonts w:ascii="Times New Roman" w:hAnsi="Times New Roman" w:cs="Times New Roman"/>
          <w:sz w:val="24"/>
        </w:rPr>
        <w:t xml:space="preserve">его следует транспортировать при температуре не ниже 20°C и не выше 37°C. </w:t>
      </w:r>
    </w:p>
    <w:p w14:paraId="0C86682D" w14:textId="77777777" w:rsidR="002F459E" w:rsidRPr="00524551" w:rsidRDefault="002F459E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 xml:space="preserve">Если пациент по какой-либо причине должен собрать эякулят в другом месте, </w:t>
      </w:r>
      <w:r w:rsidR="00D01AE0" w:rsidRPr="00524551">
        <w:rPr>
          <w:rFonts w:ascii="Times New Roman" w:hAnsi="Times New Roman" w:cs="Times New Roman"/>
          <w:sz w:val="24"/>
        </w:rPr>
        <w:br/>
      </w:r>
      <w:r w:rsidRPr="00524551">
        <w:rPr>
          <w:rFonts w:ascii="Times New Roman" w:hAnsi="Times New Roman" w:cs="Times New Roman"/>
          <w:sz w:val="24"/>
        </w:rPr>
        <w:t>то ему следует держать контейнер с образцом во время транспортировки близко к телу под одеждой, например, в подмышечной впадине, и доставить его в лабораторию предпочтительно в течение 30 минут после сбора, но не позднее чем через 50 минут после сбора.</w:t>
      </w:r>
    </w:p>
    <w:p w14:paraId="1B572B97" w14:textId="77777777" w:rsidR="002F459E" w:rsidRPr="00524551" w:rsidRDefault="002F459E" w:rsidP="0067025A">
      <w:pPr>
        <w:spacing w:line="264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524551">
        <w:rPr>
          <w:rFonts w:ascii="Times New Roman" w:hAnsi="Times New Roman" w:cs="Times New Roman"/>
          <w:b/>
          <w:sz w:val="24"/>
        </w:rPr>
        <w:t>Сбор образца</w:t>
      </w:r>
    </w:p>
    <w:p w14:paraId="7A2FFDE5" w14:textId="77777777" w:rsidR="002F459E" w:rsidRPr="00524551" w:rsidRDefault="002F459E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 xml:space="preserve">Перед сбором эякулята контейнер для образца следует держать при температуре окружающей среды, от 20°C до 37°C, с тем чтобы избежать сильных перепадов температуры, которые могут повлиять на сперматозоиды. </w:t>
      </w:r>
    </w:p>
    <w:p w14:paraId="1E2C2351" w14:textId="77777777" w:rsidR="002F459E" w:rsidRPr="00524551" w:rsidRDefault="002F459E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 xml:space="preserve">Для образца следует предусмотреть чистый контейнер с широким горлом, изготовленный из пластика и принадлежащий к партии, которая была подтверждена </w:t>
      </w:r>
      <w:r w:rsidR="00D01AE0" w:rsidRPr="00524551">
        <w:rPr>
          <w:rFonts w:ascii="Times New Roman" w:hAnsi="Times New Roman" w:cs="Times New Roman"/>
          <w:sz w:val="24"/>
        </w:rPr>
        <w:br/>
      </w:r>
      <w:r w:rsidRPr="00524551">
        <w:rPr>
          <w:rFonts w:ascii="Times New Roman" w:hAnsi="Times New Roman" w:cs="Times New Roman"/>
          <w:sz w:val="24"/>
        </w:rPr>
        <w:t>как нетоксичная для сперматозоидов.</w:t>
      </w:r>
    </w:p>
    <w:p w14:paraId="1E53AE46" w14:textId="77777777" w:rsidR="002F459E" w:rsidRDefault="002F459E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 xml:space="preserve">Контейнер с образцом, а также соответствующие рабочие листы должны </w:t>
      </w:r>
      <w:r w:rsidR="00D01AE0" w:rsidRPr="00524551">
        <w:rPr>
          <w:rFonts w:ascii="Times New Roman" w:hAnsi="Times New Roman" w:cs="Times New Roman"/>
          <w:sz w:val="24"/>
        </w:rPr>
        <w:br/>
      </w:r>
      <w:r w:rsidRPr="00524551">
        <w:rPr>
          <w:rFonts w:ascii="Times New Roman" w:hAnsi="Times New Roman" w:cs="Times New Roman"/>
          <w:sz w:val="24"/>
        </w:rPr>
        <w:t xml:space="preserve">быть снабжены идентификаторами, которые в сочетании с процедурами получения образца и дальнейшей обработки исключают риск путаницы образцов и рабочих листов. </w:t>
      </w:r>
    </w:p>
    <w:p w14:paraId="0B5170B9" w14:textId="77777777" w:rsidR="00A8643F" w:rsidRDefault="00A8643F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4E5E3303" w14:textId="77777777" w:rsidR="00A8643F" w:rsidRPr="00A8643F" w:rsidRDefault="00A8643F" w:rsidP="00A8643F">
      <w:pPr>
        <w:spacing w:line="264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A8643F">
        <w:rPr>
          <w:rFonts w:ascii="Times New Roman" w:hAnsi="Times New Roman" w:cs="Times New Roman"/>
          <w:b/>
          <w:sz w:val="24"/>
        </w:rPr>
        <w:t>Организация выполнения микроскопичес</w:t>
      </w:r>
      <w:r w:rsidR="00E9306C">
        <w:rPr>
          <w:rFonts w:ascii="Times New Roman" w:hAnsi="Times New Roman" w:cs="Times New Roman"/>
          <w:b/>
          <w:sz w:val="24"/>
        </w:rPr>
        <w:t xml:space="preserve">кого исследования микрофлоры и </w:t>
      </w:r>
      <w:r w:rsidR="00457279">
        <w:rPr>
          <w:rFonts w:ascii="Times New Roman" w:hAnsi="Times New Roman" w:cs="Times New Roman"/>
          <w:b/>
          <w:sz w:val="24"/>
        </w:rPr>
        <w:t xml:space="preserve">проведения лабораторных исследований в целях выявления возбудителей инфекционных заболеваний органов малого таза методом </w:t>
      </w:r>
      <w:r w:rsidRPr="00A8643F">
        <w:rPr>
          <w:rFonts w:ascii="Times New Roman" w:hAnsi="Times New Roman" w:cs="Times New Roman"/>
          <w:b/>
          <w:sz w:val="24"/>
        </w:rPr>
        <w:t>полимеразной цепной реакции.</w:t>
      </w:r>
    </w:p>
    <w:p w14:paraId="0ED7D0B6" w14:textId="77777777" w:rsidR="002F459E" w:rsidRPr="00524551" w:rsidRDefault="002F459E" w:rsidP="00A8643F">
      <w:pPr>
        <w:spacing w:line="264" w:lineRule="auto"/>
        <w:jc w:val="both"/>
        <w:rPr>
          <w:rFonts w:ascii="Times New Roman" w:hAnsi="Times New Roman" w:cs="Times New Roman"/>
          <w:sz w:val="24"/>
        </w:rPr>
      </w:pPr>
    </w:p>
    <w:p w14:paraId="086E88B3" w14:textId="77777777" w:rsidR="00C52C4A" w:rsidRPr="00C52C4A" w:rsidRDefault="00C52C4A" w:rsidP="008F6FD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Лабораторные исследования, выполняемые </w:t>
      </w:r>
      <w:proofErr w:type="gramStart"/>
      <w:r>
        <w:rPr>
          <w:rFonts w:ascii="Times New Roman" w:hAnsi="Times New Roman" w:cs="Times New Roman"/>
          <w:sz w:val="24"/>
        </w:rPr>
        <w:t>методом полимера</w:t>
      </w:r>
      <w:r w:rsidR="007F7CF6">
        <w:rPr>
          <w:rFonts w:ascii="Times New Roman" w:hAnsi="Times New Roman" w:cs="Times New Roman"/>
          <w:sz w:val="24"/>
        </w:rPr>
        <w:t>зной цепной реакции</w:t>
      </w:r>
      <w:proofErr w:type="gramEnd"/>
      <w:r w:rsidR="007F7CF6">
        <w:rPr>
          <w:rFonts w:ascii="Times New Roman" w:hAnsi="Times New Roman" w:cs="Times New Roman"/>
          <w:sz w:val="24"/>
        </w:rPr>
        <w:t xml:space="preserve"> организуются </w:t>
      </w:r>
      <w:r>
        <w:rPr>
          <w:rFonts w:ascii="Times New Roman" w:hAnsi="Times New Roman" w:cs="Times New Roman"/>
          <w:sz w:val="24"/>
        </w:rPr>
        <w:t xml:space="preserve">в соответствии с методическими </w:t>
      </w:r>
      <w:r w:rsidRPr="000403CE">
        <w:rPr>
          <w:rFonts w:ascii="Times New Roman" w:hAnsi="Times New Roman" w:cs="Times New Roman"/>
          <w:sz w:val="24"/>
        </w:rPr>
        <w:t>указаниями МУ 1.3.2569-09 «Организация работы лабораторий, использующих методы амплификации нуклеиновых кислот при работе с материалом, содержащим микроорганизмы I-IV групп патогенности», (утв. 22 декабря 2009 г.).</w:t>
      </w:r>
    </w:p>
    <w:p w14:paraId="137EDF72" w14:textId="77777777" w:rsidR="00A8643F" w:rsidRDefault="00C52C4A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оценки репродуктивного здоровья мужчин допускается в качестве </w:t>
      </w:r>
      <w:r w:rsidR="008477DA">
        <w:rPr>
          <w:rFonts w:ascii="Times New Roman" w:hAnsi="Times New Roman" w:cs="Times New Roman"/>
          <w:sz w:val="24"/>
        </w:rPr>
        <w:t>биологического материала</w:t>
      </w:r>
      <w:r>
        <w:rPr>
          <w:rFonts w:ascii="Times New Roman" w:hAnsi="Times New Roman" w:cs="Times New Roman"/>
          <w:sz w:val="24"/>
        </w:rPr>
        <w:t xml:space="preserve"> использова</w:t>
      </w:r>
      <w:r w:rsidR="008477DA">
        <w:rPr>
          <w:rFonts w:ascii="Times New Roman" w:hAnsi="Times New Roman" w:cs="Times New Roman"/>
          <w:sz w:val="24"/>
        </w:rPr>
        <w:t>ть</w:t>
      </w:r>
      <w:r>
        <w:rPr>
          <w:rFonts w:ascii="Times New Roman" w:hAnsi="Times New Roman" w:cs="Times New Roman"/>
          <w:sz w:val="24"/>
        </w:rPr>
        <w:t xml:space="preserve"> эякулят, отделяемое</w:t>
      </w:r>
      <w:r w:rsidR="008477DA">
        <w:rPr>
          <w:rFonts w:ascii="Times New Roman" w:hAnsi="Times New Roman" w:cs="Times New Roman"/>
          <w:sz w:val="24"/>
        </w:rPr>
        <w:t xml:space="preserve"> из</w:t>
      </w:r>
      <w:r>
        <w:rPr>
          <w:rFonts w:ascii="Times New Roman" w:hAnsi="Times New Roman" w:cs="Times New Roman"/>
          <w:sz w:val="24"/>
        </w:rPr>
        <w:t xml:space="preserve"> уретры</w:t>
      </w:r>
      <w:r w:rsidR="008477DA">
        <w:rPr>
          <w:rFonts w:ascii="Times New Roman" w:hAnsi="Times New Roman" w:cs="Times New Roman"/>
          <w:sz w:val="24"/>
        </w:rPr>
        <w:t xml:space="preserve"> (соскоб из уретры), </w:t>
      </w:r>
      <w:r>
        <w:rPr>
          <w:rFonts w:ascii="Times New Roman" w:hAnsi="Times New Roman" w:cs="Times New Roman"/>
          <w:sz w:val="24"/>
        </w:rPr>
        <w:t>первую порцию мочи, секрет предстательной железы.</w:t>
      </w:r>
    </w:p>
    <w:p w14:paraId="054ED689" w14:textId="77777777" w:rsidR="00C52C4A" w:rsidRDefault="00C52C4A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3C88E923" w14:textId="77777777" w:rsidR="00C52C4A" w:rsidRDefault="00C52C4A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8477DA">
        <w:rPr>
          <w:rFonts w:ascii="Times New Roman" w:hAnsi="Times New Roman" w:cs="Times New Roman"/>
          <w:sz w:val="24"/>
        </w:rPr>
        <w:t xml:space="preserve"> минимальный</w:t>
      </w:r>
      <w:r>
        <w:rPr>
          <w:rFonts w:ascii="Times New Roman" w:hAnsi="Times New Roman" w:cs="Times New Roman"/>
          <w:sz w:val="24"/>
        </w:rPr>
        <w:t xml:space="preserve"> перечень микро</w:t>
      </w:r>
      <w:r w:rsidR="008477DA">
        <w:rPr>
          <w:rFonts w:ascii="Times New Roman" w:hAnsi="Times New Roman" w:cs="Times New Roman"/>
          <w:sz w:val="24"/>
        </w:rPr>
        <w:t xml:space="preserve">организмов определяемых методом полимеразной </w:t>
      </w:r>
      <w:r w:rsidR="008477DA" w:rsidRPr="008477DA">
        <w:rPr>
          <w:rFonts w:ascii="Times New Roman" w:hAnsi="Times New Roman" w:cs="Times New Roman"/>
          <w:sz w:val="24"/>
        </w:rPr>
        <w:t>цепной реакции</w:t>
      </w:r>
      <w:r w:rsidR="008477DA">
        <w:rPr>
          <w:rFonts w:ascii="Times New Roman" w:hAnsi="Times New Roman" w:cs="Times New Roman"/>
          <w:sz w:val="24"/>
        </w:rPr>
        <w:t xml:space="preserve"> входят:</w:t>
      </w:r>
    </w:p>
    <w:p w14:paraId="6B64B35C" w14:textId="77777777" w:rsidR="008477DA" w:rsidRDefault="008477DA" w:rsidP="008477DA">
      <w:pPr>
        <w:pStyle w:val="a7"/>
        <w:numPr>
          <w:ilvl w:val="0"/>
          <w:numId w:val="21"/>
        </w:numPr>
        <w:spacing w:line="264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477DA">
        <w:rPr>
          <w:rFonts w:ascii="Times New Roman" w:hAnsi="Times New Roman" w:cs="Times New Roman"/>
          <w:sz w:val="24"/>
        </w:rPr>
        <w:t>Chlamydia</w:t>
      </w:r>
      <w:proofErr w:type="spellEnd"/>
      <w:r w:rsidRPr="008477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77DA">
        <w:rPr>
          <w:rFonts w:ascii="Times New Roman" w:hAnsi="Times New Roman" w:cs="Times New Roman"/>
          <w:sz w:val="24"/>
        </w:rPr>
        <w:t>trachomatis</w:t>
      </w:r>
      <w:proofErr w:type="spellEnd"/>
    </w:p>
    <w:p w14:paraId="1141D3D9" w14:textId="77777777" w:rsidR="008477DA" w:rsidRDefault="008477DA" w:rsidP="008477DA">
      <w:pPr>
        <w:pStyle w:val="a7"/>
        <w:numPr>
          <w:ilvl w:val="0"/>
          <w:numId w:val="21"/>
        </w:numPr>
        <w:spacing w:line="264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477DA">
        <w:rPr>
          <w:rFonts w:ascii="Times New Roman" w:hAnsi="Times New Roman" w:cs="Times New Roman"/>
          <w:sz w:val="24"/>
        </w:rPr>
        <w:t>Neisseria</w:t>
      </w:r>
      <w:proofErr w:type="spellEnd"/>
      <w:r w:rsidRPr="008477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77DA">
        <w:rPr>
          <w:rFonts w:ascii="Times New Roman" w:hAnsi="Times New Roman" w:cs="Times New Roman"/>
          <w:sz w:val="24"/>
        </w:rPr>
        <w:t>gonorrhoeae</w:t>
      </w:r>
      <w:proofErr w:type="spellEnd"/>
    </w:p>
    <w:p w14:paraId="2568F663" w14:textId="77777777" w:rsidR="008477DA" w:rsidRDefault="008477DA" w:rsidP="008477DA">
      <w:pPr>
        <w:pStyle w:val="a7"/>
        <w:numPr>
          <w:ilvl w:val="0"/>
          <w:numId w:val="21"/>
        </w:numPr>
        <w:spacing w:line="264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477DA">
        <w:rPr>
          <w:rFonts w:ascii="Times New Roman" w:hAnsi="Times New Roman" w:cs="Times New Roman"/>
          <w:sz w:val="24"/>
        </w:rPr>
        <w:t>Mycoplasma</w:t>
      </w:r>
      <w:proofErr w:type="spellEnd"/>
      <w:r w:rsidRPr="008477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77DA">
        <w:rPr>
          <w:rFonts w:ascii="Times New Roman" w:hAnsi="Times New Roman" w:cs="Times New Roman"/>
          <w:sz w:val="24"/>
        </w:rPr>
        <w:t>genitalium</w:t>
      </w:r>
      <w:proofErr w:type="spellEnd"/>
    </w:p>
    <w:p w14:paraId="46C1038A" w14:textId="77777777" w:rsidR="008477DA" w:rsidRDefault="008477DA" w:rsidP="008477DA">
      <w:pPr>
        <w:pStyle w:val="a7"/>
        <w:numPr>
          <w:ilvl w:val="0"/>
          <w:numId w:val="21"/>
        </w:numPr>
        <w:spacing w:line="264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Ureaplasma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urealyticum</w:t>
      </w:r>
      <w:proofErr w:type="spellEnd"/>
    </w:p>
    <w:p w14:paraId="75B19B39" w14:textId="77777777" w:rsidR="008477DA" w:rsidRDefault="008477DA" w:rsidP="008477DA">
      <w:pPr>
        <w:pStyle w:val="a7"/>
        <w:numPr>
          <w:ilvl w:val="0"/>
          <w:numId w:val="21"/>
        </w:numPr>
        <w:spacing w:line="264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477DA">
        <w:rPr>
          <w:rFonts w:ascii="Times New Roman" w:hAnsi="Times New Roman" w:cs="Times New Roman"/>
          <w:sz w:val="24"/>
        </w:rPr>
        <w:t>Trichomonas</w:t>
      </w:r>
      <w:proofErr w:type="spellEnd"/>
      <w:r w:rsidRPr="008477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77DA">
        <w:rPr>
          <w:rFonts w:ascii="Times New Roman" w:hAnsi="Times New Roman" w:cs="Times New Roman"/>
          <w:sz w:val="24"/>
        </w:rPr>
        <w:t>vaginalis</w:t>
      </w:r>
      <w:proofErr w:type="spellEnd"/>
    </w:p>
    <w:p w14:paraId="399CCE99" w14:textId="77777777" w:rsidR="007F7CF6" w:rsidRDefault="007F7CF6" w:rsidP="007F7CF6">
      <w:pPr>
        <w:spacing w:line="264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Рекомендуется также при наличии возможности выполнять анализ на следующие микроорганизмы:</w:t>
      </w:r>
    </w:p>
    <w:p w14:paraId="4FAE84D8" w14:textId="77777777" w:rsidR="007F7CF6" w:rsidRDefault="007F7CF6" w:rsidP="007F7CF6">
      <w:pPr>
        <w:pStyle w:val="a7"/>
        <w:numPr>
          <w:ilvl w:val="0"/>
          <w:numId w:val="22"/>
        </w:numPr>
        <w:spacing w:line="264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Candida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albi</w:t>
      </w:r>
      <w:proofErr w:type="spellEnd"/>
      <w:r>
        <w:rPr>
          <w:rFonts w:ascii="Times New Roman" w:hAnsi="Times New Roman" w:cs="Times New Roman"/>
          <w:sz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</w:rPr>
        <w:t>ans</w:t>
      </w:r>
      <w:proofErr w:type="spellEnd"/>
    </w:p>
    <w:p w14:paraId="752B3452" w14:textId="77777777" w:rsidR="007F7CF6" w:rsidRPr="000403CE" w:rsidRDefault="007F7CF6" w:rsidP="007F7CF6">
      <w:pPr>
        <w:pStyle w:val="a7"/>
        <w:numPr>
          <w:ilvl w:val="0"/>
          <w:numId w:val="22"/>
        </w:numPr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7F7CF6">
        <w:rPr>
          <w:rFonts w:ascii="Times New Roman" w:hAnsi="Times New Roman" w:cs="Times New Roman"/>
          <w:sz w:val="24"/>
        </w:rPr>
        <w:t>Gardnerella</w:t>
      </w:r>
      <w:proofErr w:type="spellEnd"/>
      <w:r w:rsidRPr="007F7C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3CE">
        <w:rPr>
          <w:rFonts w:ascii="Times New Roman" w:hAnsi="Times New Roman" w:cs="Times New Roman"/>
          <w:color w:val="000000" w:themeColor="text1"/>
          <w:sz w:val="24"/>
        </w:rPr>
        <w:t>vaginalis</w:t>
      </w:r>
      <w:proofErr w:type="spellEnd"/>
    </w:p>
    <w:p w14:paraId="15833689" w14:textId="77777777" w:rsidR="007F7CF6" w:rsidRPr="000403CE" w:rsidRDefault="007F7CF6" w:rsidP="007F7CF6">
      <w:pPr>
        <w:pStyle w:val="a7"/>
        <w:numPr>
          <w:ilvl w:val="0"/>
          <w:numId w:val="22"/>
        </w:numPr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403CE">
        <w:rPr>
          <w:rFonts w:ascii="Times New Roman" w:hAnsi="Times New Roman" w:cs="Times New Roman"/>
          <w:color w:val="000000" w:themeColor="text1"/>
          <w:sz w:val="24"/>
        </w:rPr>
        <w:t xml:space="preserve">Human </w:t>
      </w:r>
      <w:proofErr w:type="spellStart"/>
      <w:r w:rsidRPr="000403CE">
        <w:rPr>
          <w:rFonts w:ascii="Times New Roman" w:hAnsi="Times New Roman" w:cs="Times New Roman"/>
          <w:color w:val="000000" w:themeColor="text1"/>
          <w:sz w:val="24"/>
        </w:rPr>
        <w:t>Papillomavirus</w:t>
      </w:r>
      <w:proofErr w:type="spellEnd"/>
      <w:r w:rsidRPr="000403CE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Pr="000403CE">
        <w:rPr>
          <w:rFonts w:ascii="Times New Roman" w:hAnsi="Times New Roman" w:cs="Times New Roman"/>
          <w:color w:val="000000" w:themeColor="text1"/>
          <w:sz w:val="24"/>
          <w:lang w:val="en-US"/>
        </w:rPr>
        <w:t>HPV</w:t>
      </w:r>
      <w:r w:rsidRPr="000403CE">
        <w:rPr>
          <w:rFonts w:ascii="Times New Roman" w:hAnsi="Times New Roman" w:cs="Times New Roman"/>
          <w:color w:val="000000" w:themeColor="text1"/>
          <w:sz w:val="24"/>
        </w:rPr>
        <w:t>) высокого канцерогенного риска</w:t>
      </w:r>
    </w:p>
    <w:p w14:paraId="65CFEC46" w14:textId="77777777" w:rsidR="007F7CF6" w:rsidRPr="000403CE" w:rsidRDefault="000403CE" w:rsidP="007F7CF6">
      <w:pPr>
        <w:pStyle w:val="a7"/>
        <w:numPr>
          <w:ilvl w:val="0"/>
          <w:numId w:val="22"/>
        </w:numPr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Mycoplasma hominis</w:t>
      </w:r>
    </w:p>
    <w:p w14:paraId="74A836B5" w14:textId="77777777" w:rsidR="007F7CF6" w:rsidRPr="000403CE" w:rsidRDefault="007F7CF6" w:rsidP="007F7CF6">
      <w:pPr>
        <w:spacing w:line="264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447B290" w14:textId="77777777" w:rsidR="007F7CF6" w:rsidRDefault="007F7CF6" w:rsidP="007F7CF6">
      <w:pPr>
        <w:spacing w:line="264" w:lineRule="auto"/>
        <w:jc w:val="both"/>
        <w:rPr>
          <w:rFonts w:ascii="Times New Roman" w:hAnsi="Times New Roman" w:cs="Times New Roman"/>
          <w:sz w:val="24"/>
        </w:rPr>
      </w:pPr>
    </w:p>
    <w:p w14:paraId="7D9A4568" w14:textId="77777777" w:rsidR="007F7CF6" w:rsidRPr="007F7CF6" w:rsidRDefault="007F7CF6" w:rsidP="007F7CF6">
      <w:pPr>
        <w:spacing w:line="264" w:lineRule="auto"/>
        <w:jc w:val="center"/>
        <w:rPr>
          <w:rFonts w:ascii="Times New Roman" w:hAnsi="Times New Roman" w:cs="Times New Roman"/>
          <w:b/>
          <w:sz w:val="24"/>
        </w:rPr>
      </w:pPr>
      <w:r w:rsidRPr="007F7CF6">
        <w:rPr>
          <w:rFonts w:ascii="Times New Roman" w:hAnsi="Times New Roman" w:cs="Times New Roman"/>
          <w:b/>
          <w:sz w:val="24"/>
        </w:rPr>
        <w:t>Порядок проведения ультразвуковых исследований</w:t>
      </w:r>
      <w:r>
        <w:rPr>
          <w:rFonts w:ascii="Times New Roman" w:hAnsi="Times New Roman" w:cs="Times New Roman"/>
          <w:b/>
          <w:sz w:val="24"/>
        </w:rPr>
        <w:t xml:space="preserve"> предстательной </w:t>
      </w:r>
      <w:r w:rsidR="00457279">
        <w:rPr>
          <w:rFonts w:ascii="Times New Roman" w:hAnsi="Times New Roman" w:cs="Times New Roman"/>
          <w:b/>
          <w:sz w:val="24"/>
        </w:rPr>
        <w:t xml:space="preserve">железы и </w:t>
      </w:r>
      <w:r w:rsidRPr="007F7CF6">
        <w:rPr>
          <w:rFonts w:ascii="Times New Roman" w:hAnsi="Times New Roman" w:cs="Times New Roman"/>
          <w:b/>
          <w:sz w:val="24"/>
        </w:rPr>
        <w:t>органов мошонки</w:t>
      </w:r>
    </w:p>
    <w:p w14:paraId="226593CE" w14:textId="77777777" w:rsidR="007F7CF6" w:rsidRDefault="007F7CF6" w:rsidP="007F7CF6">
      <w:pPr>
        <w:spacing w:line="264" w:lineRule="auto"/>
        <w:jc w:val="both"/>
        <w:rPr>
          <w:rFonts w:ascii="Times New Roman" w:hAnsi="Times New Roman" w:cs="Times New Roman"/>
          <w:sz w:val="24"/>
        </w:rPr>
      </w:pPr>
    </w:p>
    <w:p w14:paraId="2DE40467" w14:textId="77777777" w:rsidR="00A03A08" w:rsidRPr="00A03A08" w:rsidRDefault="00137AAB" w:rsidP="00A03A08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137AAB">
        <w:rPr>
          <w:rFonts w:ascii="Times New Roman" w:hAnsi="Times New Roman" w:cs="Times New Roman"/>
          <w:sz w:val="24"/>
        </w:rPr>
        <w:t>льтразвуковы</w:t>
      </w:r>
      <w:r>
        <w:rPr>
          <w:rFonts w:ascii="Times New Roman" w:hAnsi="Times New Roman" w:cs="Times New Roman"/>
          <w:sz w:val="24"/>
        </w:rPr>
        <w:t>е</w:t>
      </w:r>
      <w:r w:rsidRPr="00137AAB">
        <w:rPr>
          <w:rFonts w:ascii="Times New Roman" w:hAnsi="Times New Roman" w:cs="Times New Roman"/>
          <w:sz w:val="24"/>
        </w:rPr>
        <w:t xml:space="preserve"> исследовани</w:t>
      </w:r>
      <w:r>
        <w:rPr>
          <w:rFonts w:ascii="Times New Roman" w:hAnsi="Times New Roman" w:cs="Times New Roman"/>
          <w:sz w:val="24"/>
        </w:rPr>
        <w:t>я предстательной железы и</w:t>
      </w:r>
      <w:r w:rsidRPr="00137AAB">
        <w:rPr>
          <w:rFonts w:ascii="Times New Roman" w:hAnsi="Times New Roman" w:cs="Times New Roman"/>
          <w:sz w:val="24"/>
        </w:rPr>
        <w:t xml:space="preserve"> органов мошонки</w:t>
      </w:r>
      <w:r>
        <w:rPr>
          <w:rFonts w:ascii="Times New Roman" w:hAnsi="Times New Roman" w:cs="Times New Roman"/>
          <w:sz w:val="24"/>
        </w:rPr>
        <w:t xml:space="preserve"> выполняются врачом ультразвуковой диагностики.</w:t>
      </w:r>
      <w:r w:rsidR="00C4668B">
        <w:rPr>
          <w:rFonts w:ascii="Times New Roman" w:hAnsi="Times New Roman" w:cs="Times New Roman"/>
          <w:sz w:val="24"/>
        </w:rPr>
        <w:t xml:space="preserve"> Исследование и интерпретация результатов </w:t>
      </w:r>
      <w:r w:rsidR="00A03A08">
        <w:rPr>
          <w:rFonts w:ascii="Times New Roman" w:hAnsi="Times New Roman" w:cs="Times New Roman"/>
          <w:sz w:val="24"/>
        </w:rPr>
        <w:t xml:space="preserve">ультразвукового исследования проводится в соответствии с </w:t>
      </w:r>
      <w:r w:rsidR="00A03A08" w:rsidRPr="00A03A08">
        <w:rPr>
          <w:rFonts w:ascii="Times New Roman" w:hAnsi="Times New Roman" w:cs="Times New Roman"/>
          <w:sz w:val="24"/>
        </w:rPr>
        <w:t>Правила</w:t>
      </w:r>
      <w:r w:rsidR="00A03A08">
        <w:rPr>
          <w:rFonts w:ascii="Times New Roman" w:hAnsi="Times New Roman" w:cs="Times New Roman"/>
          <w:sz w:val="24"/>
        </w:rPr>
        <w:t>ми</w:t>
      </w:r>
      <w:r w:rsidR="00A03A08" w:rsidRPr="00A03A08">
        <w:rPr>
          <w:rFonts w:ascii="Times New Roman" w:hAnsi="Times New Roman" w:cs="Times New Roman"/>
          <w:sz w:val="24"/>
        </w:rPr>
        <w:t xml:space="preserve"> проведения ультразвуковых исследований</w:t>
      </w:r>
      <w:r w:rsidR="00A03A08">
        <w:rPr>
          <w:rFonts w:ascii="Times New Roman" w:hAnsi="Times New Roman" w:cs="Times New Roman"/>
          <w:sz w:val="24"/>
        </w:rPr>
        <w:t xml:space="preserve"> (Утв. </w:t>
      </w:r>
      <w:r w:rsidR="00A03A08" w:rsidRPr="00A03A08">
        <w:rPr>
          <w:rFonts w:ascii="Times New Roman" w:hAnsi="Times New Roman" w:cs="Times New Roman"/>
          <w:sz w:val="24"/>
        </w:rPr>
        <w:t xml:space="preserve">приказом </w:t>
      </w:r>
      <w:r w:rsidR="00A03A08">
        <w:rPr>
          <w:rFonts w:ascii="Times New Roman" w:hAnsi="Times New Roman" w:cs="Times New Roman"/>
          <w:sz w:val="24"/>
        </w:rPr>
        <w:t xml:space="preserve">Минздрава России </w:t>
      </w:r>
      <w:r w:rsidR="00A03A08" w:rsidRPr="00A03A08">
        <w:rPr>
          <w:rFonts w:ascii="Times New Roman" w:hAnsi="Times New Roman" w:cs="Times New Roman"/>
          <w:sz w:val="24"/>
        </w:rPr>
        <w:t>от 8 июня 2020 г. № 557н</w:t>
      </w:r>
      <w:r w:rsidR="00A03A08">
        <w:rPr>
          <w:rFonts w:ascii="Times New Roman" w:hAnsi="Times New Roman" w:cs="Times New Roman"/>
          <w:sz w:val="24"/>
        </w:rPr>
        <w:t>) а также актуальными рекомендациями соответствующих профессиональных организаций.</w:t>
      </w:r>
    </w:p>
    <w:p w14:paraId="1F89B099" w14:textId="77777777" w:rsidR="00137AAB" w:rsidRPr="007F7CF6" w:rsidRDefault="00137AAB" w:rsidP="00137AAB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рамках оценки репродуктивного здоровья для оценки анатомии предстательной железы допускается выполнение как </w:t>
      </w:r>
      <w:proofErr w:type="spellStart"/>
      <w:r>
        <w:rPr>
          <w:rFonts w:ascii="Times New Roman" w:hAnsi="Times New Roman" w:cs="Times New Roman"/>
          <w:sz w:val="24"/>
        </w:rPr>
        <w:t>трансабдоминального</w:t>
      </w:r>
      <w:proofErr w:type="spellEnd"/>
      <w:r>
        <w:rPr>
          <w:rFonts w:ascii="Times New Roman" w:hAnsi="Times New Roman" w:cs="Times New Roman"/>
          <w:sz w:val="24"/>
        </w:rPr>
        <w:t xml:space="preserve">, так и </w:t>
      </w:r>
      <w:proofErr w:type="spellStart"/>
      <w:r>
        <w:rPr>
          <w:rFonts w:ascii="Times New Roman" w:hAnsi="Times New Roman" w:cs="Times New Roman"/>
          <w:sz w:val="24"/>
        </w:rPr>
        <w:t>трансректального</w:t>
      </w:r>
      <w:proofErr w:type="spellEnd"/>
      <w:r>
        <w:rPr>
          <w:rFonts w:ascii="Times New Roman" w:hAnsi="Times New Roman" w:cs="Times New Roman"/>
          <w:sz w:val="24"/>
        </w:rPr>
        <w:t xml:space="preserve"> исследования.</w:t>
      </w:r>
    </w:p>
    <w:p w14:paraId="00489482" w14:textId="77777777" w:rsidR="008477DA" w:rsidRDefault="008477DA" w:rsidP="008477DA">
      <w:pPr>
        <w:spacing w:line="264" w:lineRule="auto"/>
        <w:jc w:val="both"/>
        <w:rPr>
          <w:rFonts w:ascii="Times New Roman" w:hAnsi="Times New Roman" w:cs="Times New Roman"/>
          <w:sz w:val="24"/>
        </w:rPr>
      </w:pPr>
    </w:p>
    <w:p w14:paraId="7B75F82B" w14:textId="77777777" w:rsidR="008477DA" w:rsidRPr="008477DA" w:rsidRDefault="008477DA" w:rsidP="008477DA">
      <w:pPr>
        <w:spacing w:line="264" w:lineRule="auto"/>
        <w:jc w:val="both"/>
        <w:rPr>
          <w:rFonts w:ascii="Times New Roman" w:hAnsi="Times New Roman" w:cs="Times New Roman"/>
          <w:sz w:val="24"/>
        </w:rPr>
        <w:sectPr w:rsidR="008477DA" w:rsidRPr="008477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BE8B9F" w14:textId="77777777" w:rsidR="002F459E" w:rsidRPr="00524551" w:rsidRDefault="002F459E" w:rsidP="0067025A">
      <w:pPr>
        <w:spacing w:line="264" w:lineRule="auto"/>
        <w:ind w:firstLine="567"/>
        <w:jc w:val="right"/>
        <w:rPr>
          <w:rFonts w:ascii="Times New Roman" w:hAnsi="Times New Roman" w:cs="Times New Roman"/>
          <w:b/>
          <w:sz w:val="24"/>
        </w:rPr>
      </w:pPr>
      <w:r w:rsidRPr="00524551">
        <w:rPr>
          <w:rFonts w:ascii="Times New Roman" w:hAnsi="Times New Roman" w:cs="Times New Roman"/>
          <w:b/>
          <w:sz w:val="24"/>
        </w:rPr>
        <w:lastRenderedPageBreak/>
        <w:t>Приложение 3</w:t>
      </w:r>
    </w:p>
    <w:p w14:paraId="63FF40AE" w14:textId="77777777" w:rsidR="002F459E" w:rsidRPr="00524551" w:rsidRDefault="002F459E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52613F08" w14:textId="77777777" w:rsidR="002F459E" w:rsidRPr="00524551" w:rsidRDefault="002F459E" w:rsidP="0067025A">
      <w:pPr>
        <w:spacing w:line="264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24551">
        <w:rPr>
          <w:rFonts w:ascii="Times New Roman" w:hAnsi="Times New Roman" w:cs="Times New Roman"/>
          <w:b/>
          <w:sz w:val="24"/>
        </w:rPr>
        <w:t>Перече</w:t>
      </w:r>
      <w:r w:rsidR="00A05A7E" w:rsidRPr="00524551">
        <w:rPr>
          <w:rFonts w:ascii="Times New Roman" w:hAnsi="Times New Roman" w:cs="Times New Roman"/>
          <w:b/>
          <w:sz w:val="24"/>
        </w:rPr>
        <w:t xml:space="preserve">нь факторов риска и заболеваний для отнесения мужчины к </w:t>
      </w:r>
      <w:r w:rsidR="00E06762">
        <w:rPr>
          <w:rFonts w:ascii="Times New Roman" w:hAnsi="Times New Roman" w:cs="Times New Roman"/>
          <w:b/>
          <w:sz w:val="24"/>
        </w:rPr>
        <w:t>группе репродуктивного здоровья</w:t>
      </w:r>
    </w:p>
    <w:p w14:paraId="77BBFE5A" w14:textId="77777777" w:rsidR="00A05A7E" w:rsidRPr="00524551" w:rsidRDefault="00A05A7E" w:rsidP="0067025A">
      <w:pPr>
        <w:spacing w:line="264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14:paraId="0219CAD8" w14:textId="77777777" w:rsidR="00A05A7E" w:rsidRPr="00524551" w:rsidRDefault="00A05A7E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>Мужчин</w:t>
      </w:r>
      <w:r w:rsidR="00E06D6D" w:rsidRPr="00524551">
        <w:rPr>
          <w:rFonts w:ascii="Times New Roman" w:hAnsi="Times New Roman" w:cs="Times New Roman"/>
          <w:sz w:val="24"/>
        </w:rPr>
        <w:t>а</w:t>
      </w:r>
      <w:r w:rsidRPr="00524551">
        <w:rPr>
          <w:rFonts w:ascii="Times New Roman" w:hAnsi="Times New Roman" w:cs="Times New Roman"/>
          <w:sz w:val="24"/>
        </w:rPr>
        <w:t xml:space="preserve"> относится ко </w:t>
      </w:r>
      <w:r w:rsidRPr="00524551">
        <w:rPr>
          <w:rFonts w:ascii="Times New Roman" w:hAnsi="Times New Roman" w:cs="Times New Roman"/>
          <w:sz w:val="24"/>
          <w:lang w:val="en-US"/>
        </w:rPr>
        <w:t>II</w:t>
      </w:r>
      <w:r w:rsidRPr="00524551">
        <w:rPr>
          <w:rFonts w:ascii="Times New Roman" w:hAnsi="Times New Roman" w:cs="Times New Roman"/>
          <w:sz w:val="24"/>
        </w:rPr>
        <w:t xml:space="preserve"> группе репродуктивного здоровья при наличии нижеследующих факторов риска и патологических </w:t>
      </w:r>
      <w:r w:rsidR="00E06D6D" w:rsidRPr="00524551">
        <w:rPr>
          <w:rFonts w:ascii="Times New Roman" w:hAnsi="Times New Roman" w:cs="Times New Roman"/>
          <w:sz w:val="24"/>
        </w:rPr>
        <w:t>состояний</w:t>
      </w:r>
      <w:r w:rsidRPr="00524551">
        <w:rPr>
          <w:rFonts w:ascii="Times New Roman" w:hAnsi="Times New Roman" w:cs="Times New Roman"/>
          <w:sz w:val="24"/>
        </w:rPr>
        <w:t>:</w:t>
      </w:r>
    </w:p>
    <w:p w14:paraId="32877598" w14:textId="77777777" w:rsidR="00A05A7E" w:rsidRPr="00524551" w:rsidRDefault="00A05A7E" w:rsidP="0067025A">
      <w:pPr>
        <w:pStyle w:val="a7"/>
        <w:numPr>
          <w:ilvl w:val="0"/>
          <w:numId w:val="15"/>
        </w:numPr>
        <w:spacing w:line="264" w:lineRule="auto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>Избыточная масса тела (ИМТ ≥</w:t>
      </w:r>
      <w:r w:rsidR="00C513C0" w:rsidRPr="00524551">
        <w:rPr>
          <w:rFonts w:ascii="Times New Roman" w:hAnsi="Times New Roman" w:cs="Times New Roman"/>
          <w:sz w:val="24"/>
        </w:rPr>
        <w:t> </w:t>
      </w:r>
      <w:r w:rsidR="00061803" w:rsidRPr="00524551">
        <w:rPr>
          <w:rFonts w:ascii="Times New Roman" w:hAnsi="Times New Roman" w:cs="Times New Roman"/>
          <w:sz w:val="24"/>
        </w:rPr>
        <w:t>25</w:t>
      </w:r>
      <w:r w:rsidRPr="00524551">
        <w:rPr>
          <w:rFonts w:ascii="Times New Roman" w:hAnsi="Times New Roman" w:cs="Times New Roman"/>
          <w:sz w:val="24"/>
        </w:rPr>
        <w:t xml:space="preserve">,0) </w:t>
      </w:r>
      <w:r w:rsidR="004861DD">
        <w:rPr>
          <w:rFonts w:ascii="Times New Roman" w:hAnsi="Times New Roman" w:cs="Times New Roman"/>
          <w:sz w:val="24"/>
        </w:rPr>
        <w:t>/ окружность</w:t>
      </w:r>
      <w:r w:rsidR="00E06762" w:rsidRPr="00524551">
        <w:rPr>
          <w:rFonts w:ascii="Times New Roman" w:hAnsi="Times New Roman" w:cs="Times New Roman"/>
          <w:sz w:val="24"/>
        </w:rPr>
        <w:t xml:space="preserve"> талии ≥ </w:t>
      </w:r>
      <w:r w:rsidR="0027574E" w:rsidRPr="0027574E">
        <w:rPr>
          <w:rFonts w:ascii="Times New Roman" w:hAnsi="Times New Roman" w:cs="Times New Roman"/>
          <w:sz w:val="24"/>
        </w:rPr>
        <w:t xml:space="preserve">94 </w:t>
      </w:r>
      <w:r w:rsidR="00E06762" w:rsidRPr="0027574E">
        <w:rPr>
          <w:rFonts w:ascii="Times New Roman" w:hAnsi="Times New Roman" w:cs="Times New Roman"/>
          <w:sz w:val="24"/>
        </w:rPr>
        <w:t>см</w:t>
      </w:r>
      <w:r w:rsidR="00E06762">
        <w:rPr>
          <w:rFonts w:ascii="Times New Roman" w:hAnsi="Times New Roman" w:cs="Times New Roman"/>
          <w:sz w:val="24"/>
        </w:rPr>
        <w:t xml:space="preserve"> </w:t>
      </w:r>
      <w:r w:rsidRPr="00524551">
        <w:rPr>
          <w:rFonts w:ascii="Times New Roman" w:hAnsi="Times New Roman" w:cs="Times New Roman"/>
          <w:sz w:val="24"/>
        </w:rPr>
        <w:t>или ожирение</w:t>
      </w:r>
      <w:r w:rsidR="00E06762">
        <w:rPr>
          <w:rFonts w:ascii="Times New Roman" w:hAnsi="Times New Roman" w:cs="Times New Roman"/>
          <w:sz w:val="24"/>
        </w:rPr>
        <w:t xml:space="preserve"> </w:t>
      </w:r>
      <w:r w:rsidR="00E06762" w:rsidRPr="0027574E">
        <w:rPr>
          <w:rFonts w:ascii="Times New Roman" w:hAnsi="Times New Roman" w:cs="Times New Roman"/>
          <w:sz w:val="24"/>
        </w:rPr>
        <w:t>(ИМТ – 30 и более)</w:t>
      </w:r>
      <w:r w:rsidR="00C513C0" w:rsidRPr="0027574E">
        <w:rPr>
          <w:rFonts w:ascii="Times New Roman" w:hAnsi="Times New Roman" w:cs="Times New Roman"/>
          <w:sz w:val="24"/>
        </w:rPr>
        <w:t>;</w:t>
      </w:r>
    </w:p>
    <w:p w14:paraId="11B719BF" w14:textId="77777777" w:rsidR="00A05A7E" w:rsidRPr="00524551" w:rsidRDefault="00A05A7E" w:rsidP="0067025A">
      <w:pPr>
        <w:pStyle w:val="a7"/>
        <w:numPr>
          <w:ilvl w:val="0"/>
          <w:numId w:val="15"/>
        </w:numPr>
        <w:spacing w:line="264" w:lineRule="auto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>Перенесенные ранее инфекции, передаваемые половым путем</w:t>
      </w:r>
      <w:r w:rsidR="00E06D6D" w:rsidRPr="00524551">
        <w:rPr>
          <w:rFonts w:ascii="Times New Roman" w:hAnsi="Times New Roman" w:cs="Times New Roman"/>
          <w:sz w:val="24"/>
        </w:rPr>
        <w:t xml:space="preserve"> (хламидиоз, трихомониаз, гонорея, </w:t>
      </w:r>
      <w:proofErr w:type="spellStart"/>
      <w:r w:rsidR="00E06D6D" w:rsidRPr="00524551">
        <w:rPr>
          <w:rFonts w:ascii="Times New Roman" w:hAnsi="Times New Roman" w:cs="Times New Roman"/>
          <w:sz w:val="24"/>
        </w:rPr>
        <w:t>уреаплазменная</w:t>
      </w:r>
      <w:proofErr w:type="spellEnd"/>
      <w:r w:rsidR="00E06D6D" w:rsidRPr="0052455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06D6D" w:rsidRPr="00524551">
        <w:rPr>
          <w:rFonts w:ascii="Times New Roman" w:hAnsi="Times New Roman" w:cs="Times New Roman"/>
          <w:sz w:val="24"/>
        </w:rPr>
        <w:t>микоплазменная</w:t>
      </w:r>
      <w:proofErr w:type="spellEnd"/>
      <w:r w:rsidR="00E06D6D" w:rsidRPr="00524551">
        <w:rPr>
          <w:rFonts w:ascii="Times New Roman" w:hAnsi="Times New Roman" w:cs="Times New Roman"/>
          <w:sz w:val="24"/>
        </w:rPr>
        <w:t xml:space="preserve"> инфекция, вирус папилломы человека)</w:t>
      </w:r>
      <w:r w:rsidR="005247B4" w:rsidRPr="00524551">
        <w:rPr>
          <w:rFonts w:ascii="Times New Roman" w:hAnsi="Times New Roman" w:cs="Times New Roman"/>
          <w:sz w:val="24"/>
        </w:rPr>
        <w:t xml:space="preserve"> </w:t>
      </w:r>
      <w:r w:rsidR="005247B4" w:rsidRPr="00524551">
        <w:rPr>
          <w:rFonts w:ascii="Times New Roman" w:hAnsi="Times New Roman" w:cs="Times New Roman"/>
          <w:sz w:val="24"/>
          <w:szCs w:val="24"/>
        </w:rPr>
        <w:t>(</w:t>
      </w:r>
      <w:r w:rsidR="005247B4" w:rsidRPr="00524551">
        <w:rPr>
          <w:rFonts w:ascii="Times New Roman" w:hAnsi="Times New Roman" w:cs="Times New Roman"/>
          <w:sz w:val="24"/>
        </w:rPr>
        <w:t xml:space="preserve">Вопрос № </w:t>
      </w:r>
      <w:r w:rsidR="00FA0B19">
        <w:rPr>
          <w:rFonts w:ascii="Times New Roman" w:hAnsi="Times New Roman" w:cs="Times New Roman"/>
          <w:sz w:val="24"/>
        </w:rPr>
        <w:t>17</w:t>
      </w:r>
      <w:r w:rsidR="005247B4" w:rsidRPr="00524551">
        <w:rPr>
          <w:rFonts w:ascii="Times New Roman" w:hAnsi="Times New Roman" w:cs="Times New Roman"/>
          <w:sz w:val="24"/>
          <w:szCs w:val="24"/>
        </w:rPr>
        <w:t>)</w:t>
      </w:r>
      <w:r w:rsidR="00C513C0" w:rsidRPr="00524551">
        <w:rPr>
          <w:rFonts w:ascii="Times New Roman" w:hAnsi="Times New Roman" w:cs="Times New Roman"/>
          <w:sz w:val="24"/>
          <w:szCs w:val="24"/>
        </w:rPr>
        <w:t>;</w:t>
      </w:r>
    </w:p>
    <w:p w14:paraId="3863707B" w14:textId="77777777" w:rsidR="00A05A7E" w:rsidRPr="00524551" w:rsidRDefault="00E06D6D" w:rsidP="0067025A">
      <w:pPr>
        <w:pStyle w:val="a7"/>
        <w:numPr>
          <w:ilvl w:val="0"/>
          <w:numId w:val="15"/>
        </w:numPr>
        <w:spacing w:line="264" w:lineRule="auto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 xml:space="preserve">Перенесенные воспалительные заболевания мужских половых желез (простатит, эпидидимит, </w:t>
      </w:r>
      <w:proofErr w:type="spellStart"/>
      <w:r w:rsidRPr="00524551">
        <w:rPr>
          <w:rFonts w:ascii="Times New Roman" w:hAnsi="Times New Roman" w:cs="Times New Roman"/>
          <w:sz w:val="24"/>
        </w:rPr>
        <w:t>эпидидимоорхит</w:t>
      </w:r>
      <w:proofErr w:type="spellEnd"/>
      <w:r w:rsidRPr="00524551">
        <w:rPr>
          <w:rFonts w:ascii="Times New Roman" w:hAnsi="Times New Roman" w:cs="Times New Roman"/>
          <w:sz w:val="24"/>
        </w:rPr>
        <w:t>)</w:t>
      </w:r>
      <w:r w:rsidR="005247B4" w:rsidRPr="00524551">
        <w:rPr>
          <w:rFonts w:ascii="Times New Roman" w:hAnsi="Times New Roman" w:cs="Times New Roman"/>
          <w:sz w:val="24"/>
        </w:rPr>
        <w:t xml:space="preserve"> (Вопросы № </w:t>
      </w:r>
      <w:r w:rsidR="00FA0B19">
        <w:rPr>
          <w:rFonts w:ascii="Times New Roman" w:hAnsi="Times New Roman" w:cs="Times New Roman"/>
          <w:sz w:val="24"/>
        </w:rPr>
        <w:t>15,16</w:t>
      </w:r>
      <w:r w:rsidR="005247B4" w:rsidRPr="00524551">
        <w:rPr>
          <w:rFonts w:ascii="Times New Roman" w:hAnsi="Times New Roman" w:cs="Times New Roman"/>
          <w:sz w:val="24"/>
        </w:rPr>
        <w:t>)</w:t>
      </w:r>
      <w:r w:rsidR="00C513C0" w:rsidRPr="00524551">
        <w:rPr>
          <w:rFonts w:ascii="Times New Roman" w:hAnsi="Times New Roman" w:cs="Times New Roman"/>
          <w:sz w:val="24"/>
        </w:rPr>
        <w:t>;</w:t>
      </w:r>
    </w:p>
    <w:p w14:paraId="59DEEC15" w14:textId="77777777" w:rsidR="00061803" w:rsidRPr="00FA0B19" w:rsidRDefault="00061803" w:rsidP="0067025A">
      <w:pPr>
        <w:pStyle w:val="a7"/>
        <w:numPr>
          <w:ilvl w:val="0"/>
          <w:numId w:val="15"/>
        </w:numPr>
        <w:spacing w:line="264" w:lineRule="auto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 xml:space="preserve">Перенесенный в детстве </w:t>
      </w:r>
      <w:r w:rsidRPr="00524551">
        <w:rPr>
          <w:rFonts w:ascii="Times New Roman" w:hAnsi="Times New Roman" w:cs="Times New Roman"/>
          <w:sz w:val="24"/>
          <w:szCs w:val="24"/>
        </w:rPr>
        <w:t>эпидемический паротит (свинка)</w:t>
      </w:r>
      <w:r w:rsidR="005247B4" w:rsidRPr="00524551">
        <w:rPr>
          <w:rFonts w:ascii="Times New Roman" w:hAnsi="Times New Roman" w:cs="Times New Roman"/>
          <w:sz w:val="24"/>
          <w:szCs w:val="24"/>
        </w:rPr>
        <w:t xml:space="preserve"> (</w:t>
      </w:r>
      <w:r w:rsidR="005247B4" w:rsidRPr="00524551">
        <w:rPr>
          <w:rFonts w:ascii="Times New Roman" w:hAnsi="Times New Roman" w:cs="Times New Roman"/>
          <w:sz w:val="24"/>
        </w:rPr>
        <w:t xml:space="preserve">Вопрос № </w:t>
      </w:r>
      <w:r w:rsidR="00FA0B19">
        <w:rPr>
          <w:rFonts w:ascii="Times New Roman" w:hAnsi="Times New Roman" w:cs="Times New Roman"/>
          <w:sz w:val="24"/>
        </w:rPr>
        <w:t>19</w:t>
      </w:r>
      <w:r w:rsidR="005247B4" w:rsidRPr="00524551">
        <w:rPr>
          <w:rFonts w:ascii="Times New Roman" w:hAnsi="Times New Roman" w:cs="Times New Roman"/>
          <w:sz w:val="24"/>
          <w:szCs w:val="24"/>
        </w:rPr>
        <w:t>)</w:t>
      </w:r>
      <w:r w:rsidR="00C513C0" w:rsidRPr="00524551">
        <w:rPr>
          <w:rFonts w:ascii="Times New Roman" w:hAnsi="Times New Roman" w:cs="Times New Roman"/>
          <w:sz w:val="24"/>
          <w:szCs w:val="24"/>
        </w:rPr>
        <w:t>;</w:t>
      </w:r>
    </w:p>
    <w:p w14:paraId="5813D3D2" w14:textId="77777777" w:rsidR="00FA0B19" w:rsidRPr="00524551" w:rsidRDefault="00FA0B19" w:rsidP="0067025A">
      <w:pPr>
        <w:pStyle w:val="a7"/>
        <w:numPr>
          <w:ilvl w:val="0"/>
          <w:numId w:val="15"/>
        </w:numPr>
        <w:spacing w:line="264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Варикоцеле в анамнезе или в настоящее время, включая состояние после оперативного лечения (</w:t>
      </w:r>
      <w:r w:rsidRPr="00524551">
        <w:rPr>
          <w:rFonts w:ascii="Times New Roman" w:hAnsi="Times New Roman" w:cs="Times New Roman"/>
          <w:sz w:val="24"/>
        </w:rPr>
        <w:t xml:space="preserve">Вопрос № </w:t>
      </w:r>
      <w:r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BB1F23D" w14:textId="77777777" w:rsidR="00E06D6D" w:rsidRPr="00524551" w:rsidRDefault="00E06D6D" w:rsidP="0067025A">
      <w:pPr>
        <w:pStyle w:val="a7"/>
        <w:numPr>
          <w:ilvl w:val="0"/>
          <w:numId w:val="15"/>
        </w:numPr>
        <w:spacing w:line="264" w:lineRule="auto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 xml:space="preserve">Заболевания эндокринной системы (сахарный диабет, </w:t>
      </w:r>
      <w:proofErr w:type="spellStart"/>
      <w:r w:rsidRPr="00524551">
        <w:rPr>
          <w:rFonts w:ascii="Times New Roman" w:hAnsi="Times New Roman" w:cs="Times New Roman"/>
          <w:sz w:val="24"/>
        </w:rPr>
        <w:t>гипо</w:t>
      </w:r>
      <w:proofErr w:type="spellEnd"/>
      <w:r w:rsidRPr="00524551">
        <w:rPr>
          <w:rFonts w:ascii="Times New Roman" w:hAnsi="Times New Roman" w:cs="Times New Roman"/>
          <w:sz w:val="24"/>
        </w:rPr>
        <w:t>- и гипертиреоз)</w:t>
      </w:r>
      <w:r w:rsidR="00FA0B19">
        <w:rPr>
          <w:rFonts w:ascii="Times New Roman" w:hAnsi="Times New Roman" w:cs="Times New Roman"/>
          <w:sz w:val="24"/>
        </w:rPr>
        <w:t xml:space="preserve"> </w:t>
      </w:r>
      <w:r w:rsidR="00FA0B19" w:rsidRPr="00524551">
        <w:rPr>
          <w:rFonts w:ascii="Times New Roman" w:hAnsi="Times New Roman" w:cs="Times New Roman"/>
          <w:sz w:val="24"/>
          <w:szCs w:val="24"/>
        </w:rPr>
        <w:t>(</w:t>
      </w:r>
      <w:r w:rsidR="00FA0B19" w:rsidRPr="00524551">
        <w:rPr>
          <w:rFonts w:ascii="Times New Roman" w:hAnsi="Times New Roman" w:cs="Times New Roman"/>
          <w:sz w:val="24"/>
        </w:rPr>
        <w:t xml:space="preserve">Вопрос № </w:t>
      </w:r>
      <w:r w:rsidR="00FA0B19">
        <w:rPr>
          <w:rFonts w:ascii="Times New Roman" w:hAnsi="Times New Roman" w:cs="Times New Roman"/>
          <w:sz w:val="24"/>
        </w:rPr>
        <w:t>23</w:t>
      </w:r>
      <w:r w:rsidR="00FA0B19" w:rsidRPr="00524551">
        <w:rPr>
          <w:rFonts w:ascii="Times New Roman" w:hAnsi="Times New Roman" w:cs="Times New Roman"/>
          <w:sz w:val="24"/>
          <w:szCs w:val="24"/>
        </w:rPr>
        <w:t>)</w:t>
      </w:r>
      <w:r w:rsidR="00C513C0" w:rsidRPr="00524551">
        <w:rPr>
          <w:rFonts w:ascii="Times New Roman" w:hAnsi="Times New Roman" w:cs="Times New Roman"/>
          <w:sz w:val="24"/>
        </w:rPr>
        <w:t>;</w:t>
      </w:r>
    </w:p>
    <w:p w14:paraId="44A6C48F" w14:textId="77777777" w:rsidR="00E06D6D" w:rsidRPr="00524551" w:rsidRDefault="00E06D6D" w:rsidP="0067025A">
      <w:pPr>
        <w:spacing w:line="264" w:lineRule="auto"/>
        <w:ind w:left="1287" w:hanging="360"/>
        <w:jc w:val="both"/>
        <w:rPr>
          <w:rFonts w:ascii="Times New Roman" w:hAnsi="Times New Roman" w:cs="Times New Roman"/>
          <w:sz w:val="24"/>
        </w:rPr>
      </w:pPr>
    </w:p>
    <w:p w14:paraId="4CCF76D8" w14:textId="77777777" w:rsidR="00E06D6D" w:rsidRPr="00524551" w:rsidRDefault="00E06D6D" w:rsidP="0067025A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 xml:space="preserve">Мужчина относится ко </w:t>
      </w:r>
      <w:r w:rsidRPr="00524551">
        <w:rPr>
          <w:rFonts w:ascii="Times New Roman" w:hAnsi="Times New Roman" w:cs="Times New Roman"/>
          <w:sz w:val="24"/>
          <w:lang w:val="en-US"/>
        </w:rPr>
        <w:t>III</w:t>
      </w:r>
      <w:r w:rsidRPr="00524551">
        <w:rPr>
          <w:rFonts w:ascii="Times New Roman" w:hAnsi="Times New Roman" w:cs="Times New Roman"/>
          <w:sz w:val="24"/>
        </w:rPr>
        <w:t xml:space="preserve"> группе репродуктивного здоровья при наличии нижеследующих патологических состояний:</w:t>
      </w:r>
    </w:p>
    <w:p w14:paraId="4E0F0E97" w14:textId="77777777" w:rsidR="00E06D6D" w:rsidRPr="00524551" w:rsidRDefault="00E06D6D" w:rsidP="00FA0B19">
      <w:pPr>
        <w:pStyle w:val="a7"/>
        <w:numPr>
          <w:ilvl w:val="0"/>
          <w:numId w:val="16"/>
        </w:numPr>
        <w:spacing w:line="264" w:lineRule="auto"/>
        <w:ind w:left="1287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>Мужское бесплодие</w:t>
      </w:r>
      <w:r w:rsidR="00061803" w:rsidRPr="00524551">
        <w:rPr>
          <w:rFonts w:ascii="Times New Roman" w:hAnsi="Times New Roman" w:cs="Times New Roman"/>
          <w:sz w:val="24"/>
        </w:rPr>
        <w:t xml:space="preserve"> (вопрос № </w:t>
      </w:r>
      <w:r w:rsidR="00FA0B19">
        <w:rPr>
          <w:rFonts w:ascii="Times New Roman" w:hAnsi="Times New Roman" w:cs="Times New Roman"/>
          <w:sz w:val="24"/>
        </w:rPr>
        <w:t>5</w:t>
      </w:r>
      <w:r w:rsidR="00061803" w:rsidRPr="00524551">
        <w:rPr>
          <w:rFonts w:ascii="Times New Roman" w:hAnsi="Times New Roman" w:cs="Times New Roman"/>
          <w:sz w:val="24"/>
        </w:rPr>
        <w:t xml:space="preserve"> анамнестической анкеты)</w:t>
      </w:r>
      <w:r w:rsidR="00C513C0" w:rsidRPr="00524551">
        <w:rPr>
          <w:rFonts w:ascii="Times New Roman" w:hAnsi="Times New Roman" w:cs="Times New Roman"/>
          <w:sz w:val="24"/>
        </w:rPr>
        <w:t>;</w:t>
      </w:r>
    </w:p>
    <w:p w14:paraId="32AF93B1" w14:textId="77777777" w:rsidR="00D27D7B" w:rsidRPr="00524551" w:rsidRDefault="00D27D7B" w:rsidP="00FA0B19">
      <w:pPr>
        <w:pStyle w:val="a7"/>
        <w:numPr>
          <w:ilvl w:val="0"/>
          <w:numId w:val="16"/>
        </w:numPr>
        <w:spacing w:line="264" w:lineRule="auto"/>
        <w:ind w:left="1287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>Выявлявшиеся ранее отклонения от но</w:t>
      </w:r>
      <w:r w:rsidR="00C513C0" w:rsidRPr="00524551">
        <w:rPr>
          <w:rFonts w:ascii="Times New Roman" w:hAnsi="Times New Roman" w:cs="Times New Roman"/>
          <w:sz w:val="24"/>
        </w:rPr>
        <w:t xml:space="preserve">рмы по результатам </w:t>
      </w:r>
      <w:proofErr w:type="spellStart"/>
      <w:r w:rsidR="00C513C0" w:rsidRPr="00524551">
        <w:rPr>
          <w:rFonts w:ascii="Times New Roman" w:hAnsi="Times New Roman" w:cs="Times New Roman"/>
          <w:sz w:val="24"/>
        </w:rPr>
        <w:t>спермограммы</w:t>
      </w:r>
      <w:proofErr w:type="spellEnd"/>
      <w:r w:rsidR="00C513C0" w:rsidRPr="00524551">
        <w:rPr>
          <w:rFonts w:ascii="Times New Roman" w:hAnsi="Times New Roman" w:cs="Times New Roman"/>
          <w:sz w:val="24"/>
        </w:rPr>
        <w:t>;</w:t>
      </w:r>
    </w:p>
    <w:p w14:paraId="14C1C92A" w14:textId="77777777" w:rsidR="00E06D6D" w:rsidRPr="00524551" w:rsidRDefault="00E06D6D" w:rsidP="00FA0B19">
      <w:pPr>
        <w:pStyle w:val="a7"/>
        <w:numPr>
          <w:ilvl w:val="0"/>
          <w:numId w:val="16"/>
        </w:numPr>
        <w:spacing w:line="264" w:lineRule="auto"/>
        <w:ind w:left="1287"/>
        <w:jc w:val="both"/>
        <w:rPr>
          <w:rFonts w:ascii="Times New Roman" w:hAnsi="Times New Roman" w:cs="Times New Roman"/>
          <w:sz w:val="24"/>
        </w:rPr>
      </w:pPr>
      <w:r w:rsidRPr="00524551">
        <w:rPr>
          <w:rFonts w:ascii="Times New Roman" w:hAnsi="Times New Roman" w:cs="Times New Roman"/>
          <w:sz w:val="24"/>
        </w:rPr>
        <w:t xml:space="preserve">Первичный и вторичный </w:t>
      </w:r>
      <w:proofErr w:type="spellStart"/>
      <w:r w:rsidRPr="00524551">
        <w:rPr>
          <w:rFonts w:ascii="Times New Roman" w:hAnsi="Times New Roman" w:cs="Times New Roman"/>
          <w:sz w:val="24"/>
        </w:rPr>
        <w:t>гипогонадизм</w:t>
      </w:r>
      <w:proofErr w:type="spellEnd"/>
      <w:r w:rsidRPr="00524551">
        <w:rPr>
          <w:rFonts w:ascii="Times New Roman" w:hAnsi="Times New Roman" w:cs="Times New Roman"/>
          <w:sz w:val="24"/>
        </w:rPr>
        <w:t xml:space="preserve"> (снижение уровня тестостерона)</w:t>
      </w:r>
      <w:r w:rsidR="00D27D7B" w:rsidRPr="00524551">
        <w:rPr>
          <w:rFonts w:ascii="Times New Roman" w:hAnsi="Times New Roman" w:cs="Times New Roman"/>
          <w:sz w:val="24"/>
        </w:rPr>
        <w:t xml:space="preserve"> </w:t>
      </w:r>
      <w:r w:rsidR="00C513C0" w:rsidRPr="00524551">
        <w:rPr>
          <w:rFonts w:ascii="Times New Roman" w:hAnsi="Times New Roman" w:cs="Times New Roman"/>
          <w:sz w:val="24"/>
        </w:rPr>
        <w:br/>
      </w:r>
      <w:r w:rsidR="00D27D7B" w:rsidRPr="00524551">
        <w:rPr>
          <w:rFonts w:ascii="Times New Roman" w:hAnsi="Times New Roman" w:cs="Times New Roman"/>
          <w:sz w:val="24"/>
        </w:rPr>
        <w:t>в настоящее время и в анамнезе</w:t>
      </w:r>
      <w:r w:rsidR="00C513C0" w:rsidRPr="00524551">
        <w:rPr>
          <w:rFonts w:ascii="Times New Roman" w:hAnsi="Times New Roman" w:cs="Times New Roman"/>
          <w:sz w:val="24"/>
        </w:rPr>
        <w:t>;</w:t>
      </w:r>
    </w:p>
    <w:p w14:paraId="694F1E42" w14:textId="77777777" w:rsidR="00D27D7B" w:rsidRPr="00524551" w:rsidRDefault="00E06D6D" w:rsidP="00FA0B19">
      <w:pPr>
        <w:pStyle w:val="a7"/>
        <w:numPr>
          <w:ilvl w:val="0"/>
          <w:numId w:val="16"/>
        </w:numPr>
        <w:spacing w:line="264" w:lineRule="auto"/>
        <w:ind w:left="1287"/>
        <w:jc w:val="both"/>
        <w:rPr>
          <w:rFonts w:ascii="Times New Roman" w:hAnsi="Times New Roman" w:cs="Times New Roman"/>
        </w:rPr>
      </w:pPr>
      <w:r w:rsidRPr="00524551">
        <w:rPr>
          <w:rFonts w:ascii="Times New Roman" w:hAnsi="Times New Roman" w:cs="Times New Roman"/>
          <w:sz w:val="24"/>
        </w:rPr>
        <w:t>Задержка полового развития</w:t>
      </w:r>
      <w:r w:rsidR="00C513C0" w:rsidRPr="00524551">
        <w:rPr>
          <w:rFonts w:ascii="Times New Roman" w:hAnsi="Times New Roman" w:cs="Times New Roman"/>
          <w:sz w:val="24"/>
        </w:rPr>
        <w:t>;</w:t>
      </w:r>
    </w:p>
    <w:p w14:paraId="1B48A731" w14:textId="77777777" w:rsidR="00C8736E" w:rsidRPr="00FA0B19" w:rsidRDefault="00D27D7B" w:rsidP="00FA0B19">
      <w:pPr>
        <w:pStyle w:val="a7"/>
        <w:numPr>
          <w:ilvl w:val="0"/>
          <w:numId w:val="16"/>
        </w:numPr>
        <w:spacing w:line="264" w:lineRule="auto"/>
        <w:ind w:left="1287"/>
        <w:jc w:val="both"/>
        <w:rPr>
          <w:rFonts w:ascii="Times New Roman" w:hAnsi="Times New Roman" w:cs="Times New Roman"/>
        </w:rPr>
      </w:pPr>
      <w:r w:rsidRPr="00524551">
        <w:rPr>
          <w:rFonts w:ascii="Times New Roman" w:hAnsi="Times New Roman" w:cs="Times New Roman"/>
          <w:sz w:val="24"/>
        </w:rPr>
        <w:t xml:space="preserve">Врожденные аномалии (пороки развития) мужских половых органов (включая (крипторхизм, </w:t>
      </w:r>
      <w:proofErr w:type="spellStart"/>
      <w:r w:rsidRPr="00524551">
        <w:rPr>
          <w:rFonts w:ascii="Times New Roman" w:hAnsi="Times New Roman" w:cs="Times New Roman"/>
          <w:sz w:val="24"/>
        </w:rPr>
        <w:t>перекрут</w:t>
      </w:r>
      <w:proofErr w:type="spellEnd"/>
      <w:r w:rsidRPr="00524551">
        <w:rPr>
          <w:rFonts w:ascii="Times New Roman" w:hAnsi="Times New Roman" w:cs="Times New Roman"/>
          <w:sz w:val="24"/>
        </w:rPr>
        <w:t xml:space="preserve"> яичка, гипоспадия) </w:t>
      </w:r>
      <w:r w:rsidR="00C513C0" w:rsidRPr="00524551">
        <w:rPr>
          <w:rFonts w:ascii="Times New Roman" w:hAnsi="Times New Roman" w:cs="Times New Roman"/>
          <w:sz w:val="24"/>
        </w:rPr>
        <w:br/>
      </w:r>
      <w:r w:rsidRPr="00524551">
        <w:rPr>
          <w:rFonts w:ascii="Times New Roman" w:hAnsi="Times New Roman" w:cs="Times New Roman"/>
          <w:sz w:val="24"/>
        </w:rPr>
        <w:t>в наст</w:t>
      </w:r>
      <w:r w:rsidR="00C513C0" w:rsidRPr="00524551">
        <w:rPr>
          <w:rFonts w:ascii="Times New Roman" w:hAnsi="Times New Roman" w:cs="Times New Roman"/>
          <w:sz w:val="24"/>
        </w:rPr>
        <w:t>оящее время или в анамнезе, в том числе</w:t>
      </w:r>
      <w:r w:rsidRPr="00524551">
        <w:rPr>
          <w:rFonts w:ascii="Times New Roman" w:hAnsi="Times New Roman" w:cs="Times New Roman"/>
          <w:sz w:val="24"/>
        </w:rPr>
        <w:t xml:space="preserve"> после оперативного лечения</w:t>
      </w:r>
      <w:r w:rsidR="005247B4" w:rsidRPr="00524551">
        <w:rPr>
          <w:rFonts w:ascii="Times New Roman" w:hAnsi="Times New Roman" w:cs="Times New Roman"/>
          <w:sz w:val="24"/>
        </w:rPr>
        <w:t xml:space="preserve"> </w:t>
      </w:r>
      <w:r w:rsidR="00C513C0" w:rsidRPr="00524551">
        <w:rPr>
          <w:rFonts w:ascii="Times New Roman" w:hAnsi="Times New Roman" w:cs="Times New Roman"/>
          <w:sz w:val="24"/>
        </w:rPr>
        <w:br/>
      </w:r>
      <w:r w:rsidR="005247B4" w:rsidRPr="00524551">
        <w:rPr>
          <w:rFonts w:ascii="Times New Roman" w:hAnsi="Times New Roman" w:cs="Times New Roman"/>
          <w:sz w:val="24"/>
        </w:rPr>
        <w:t>(вопрос №</w:t>
      </w:r>
      <w:r w:rsidR="00C513C0" w:rsidRPr="00524551">
        <w:rPr>
          <w:rFonts w:ascii="Times New Roman" w:hAnsi="Times New Roman" w:cs="Times New Roman"/>
          <w:sz w:val="24"/>
        </w:rPr>
        <w:t> </w:t>
      </w:r>
      <w:r w:rsidR="00FA0B19">
        <w:rPr>
          <w:rFonts w:ascii="Times New Roman" w:hAnsi="Times New Roman" w:cs="Times New Roman"/>
          <w:sz w:val="24"/>
        </w:rPr>
        <w:t>11</w:t>
      </w:r>
      <w:r w:rsidR="005247B4" w:rsidRPr="00524551">
        <w:rPr>
          <w:rFonts w:ascii="Times New Roman" w:hAnsi="Times New Roman" w:cs="Times New Roman"/>
          <w:sz w:val="24"/>
        </w:rPr>
        <w:t xml:space="preserve">, </w:t>
      </w:r>
      <w:r w:rsidR="00FA0B19">
        <w:rPr>
          <w:rFonts w:ascii="Times New Roman" w:hAnsi="Times New Roman" w:cs="Times New Roman"/>
          <w:sz w:val="24"/>
        </w:rPr>
        <w:t>12</w:t>
      </w:r>
      <w:r w:rsidR="005247B4" w:rsidRPr="00524551">
        <w:rPr>
          <w:rFonts w:ascii="Times New Roman" w:hAnsi="Times New Roman" w:cs="Times New Roman"/>
          <w:sz w:val="24"/>
        </w:rPr>
        <w:t>)</w:t>
      </w:r>
      <w:r w:rsidRPr="00524551">
        <w:rPr>
          <w:rFonts w:ascii="Times New Roman" w:hAnsi="Times New Roman" w:cs="Times New Roman"/>
          <w:sz w:val="24"/>
        </w:rPr>
        <w:t>.</w:t>
      </w:r>
    </w:p>
    <w:p w14:paraId="4D42B4C7" w14:textId="77777777" w:rsidR="00FA0B19" w:rsidRPr="00FA0B19" w:rsidRDefault="00FA0B19" w:rsidP="00052DD5">
      <w:pPr>
        <w:pStyle w:val="a7"/>
        <w:numPr>
          <w:ilvl w:val="0"/>
          <w:numId w:val="16"/>
        </w:numPr>
        <w:spacing w:line="264" w:lineRule="auto"/>
        <w:ind w:left="1287"/>
        <w:jc w:val="both"/>
        <w:rPr>
          <w:rFonts w:ascii="Times New Roman" w:hAnsi="Times New Roman" w:cs="Times New Roman"/>
        </w:rPr>
      </w:pPr>
      <w:r w:rsidRPr="00FA0B19">
        <w:rPr>
          <w:rFonts w:ascii="Times New Roman" w:hAnsi="Times New Roman" w:cs="Times New Roman"/>
          <w:sz w:val="24"/>
        </w:rPr>
        <w:t xml:space="preserve">Перенесенное лечение по поводу онкологических </w:t>
      </w:r>
      <w:r>
        <w:rPr>
          <w:rFonts w:ascii="Times New Roman" w:hAnsi="Times New Roman" w:cs="Times New Roman"/>
          <w:sz w:val="24"/>
        </w:rPr>
        <w:t xml:space="preserve">или </w:t>
      </w:r>
      <w:r w:rsidR="002A1428">
        <w:rPr>
          <w:rFonts w:ascii="Times New Roman" w:hAnsi="Times New Roman" w:cs="Times New Roman"/>
          <w:sz w:val="24"/>
        </w:rPr>
        <w:t xml:space="preserve">аутоиммунных </w:t>
      </w:r>
      <w:r w:rsidRPr="00FA0B19">
        <w:rPr>
          <w:rFonts w:ascii="Times New Roman" w:hAnsi="Times New Roman" w:cs="Times New Roman"/>
          <w:sz w:val="24"/>
        </w:rPr>
        <w:t>заболеваний (</w:t>
      </w:r>
      <w:r w:rsidR="002A1428">
        <w:rPr>
          <w:rFonts w:ascii="Times New Roman" w:hAnsi="Times New Roman" w:cs="Times New Roman"/>
          <w:sz w:val="24"/>
        </w:rPr>
        <w:t xml:space="preserve">применение глюкокортикоидов и/или </w:t>
      </w:r>
      <w:proofErr w:type="spellStart"/>
      <w:r w:rsidR="002A1428">
        <w:rPr>
          <w:rFonts w:ascii="Times New Roman" w:hAnsi="Times New Roman" w:cs="Times New Roman"/>
          <w:sz w:val="24"/>
        </w:rPr>
        <w:t>цитостатиков</w:t>
      </w:r>
      <w:proofErr w:type="spellEnd"/>
      <w:r w:rsidR="002A1428">
        <w:rPr>
          <w:rFonts w:ascii="Times New Roman" w:hAnsi="Times New Roman" w:cs="Times New Roman"/>
          <w:sz w:val="24"/>
        </w:rPr>
        <w:t xml:space="preserve">, </w:t>
      </w:r>
      <w:r w:rsidRPr="00FA0B19">
        <w:rPr>
          <w:rFonts w:ascii="Times New Roman" w:hAnsi="Times New Roman" w:cs="Times New Roman"/>
          <w:sz w:val="24"/>
        </w:rPr>
        <w:t>химиотерапия по поводу опухолей любой локализации, хирургическое лечение или лучевая терапия по поводу опухолей яичек, предстательной железы, полового члена, прямой кишки) (Вопросы № 21, 22).</w:t>
      </w:r>
    </w:p>
    <w:p w14:paraId="131E160E" w14:textId="77777777" w:rsidR="002F459E" w:rsidRPr="007F1C50" w:rsidRDefault="002F459E" w:rsidP="007F1C50">
      <w:pPr>
        <w:jc w:val="right"/>
        <w:rPr>
          <w:rFonts w:ascii="Times New Roman" w:hAnsi="Times New Roman" w:cs="Times New Roman"/>
        </w:rPr>
      </w:pPr>
    </w:p>
    <w:sectPr w:rsidR="002F459E" w:rsidRPr="007F1C50" w:rsidSect="00F4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A1B4" w14:textId="77777777" w:rsidR="00803328" w:rsidRDefault="00803328" w:rsidP="000675B5">
      <w:pPr>
        <w:spacing w:after="0" w:line="240" w:lineRule="auto"/>
      </w:pPr>
      <w:r>
        <w:separator/>
      </w:r>
    </w:p>
  </w:endnote>
  <w:endnote w:type="continuationSeparator" w:id="0">
    <w:p w14:paraId="6563E26E" w14:textId="77777777" w:rsidR="00803328" w:rsidRDefault="00803328" w:rsidP="0006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BA9D" w14:textId="77777777" w:rsidR="00803328" w:rsidRDefault="00803328" w:rsidP="000675B5">
      <w:pPr>
        <w:spacing w:after="0" w:line="240" w:lineRule="auto"/>
      </w:pPr>
      <w:r>
        <w:separator/>
      </w:r>
    </w:p>
  </w:footnote>
  <w:footnote w:type="continuationSeparator" w:id="0">
    <w:p w14:paraId="0F309DEB" w14:textId="77777777" w:rsidR="00803328" w:rsidRDefault="00803328" w:rsidP="000675B5">
      <w:pPr>
        <w:spacing w:after="0" w:line="240" w:lineRule="auto"/>
      </w:pPr>
      <w:r>
        <w:continuationSeparator/>
      </w:r>
    </w:p>
  </w:footnote>
  <w:footnote w:id="1">
    <w:p w14:paraId="617E14FF" w14:textId="77777777" w:rsidR="00C75E65" w:rsidRPr="00293F0D" w:rsidRDefault="00C75E65" w:rsidP="000675B5">
      <w:pPr>
        <w:pStyle w:val="a4"/>
        <w:rPr>
          <w:rFonts w:ascii="Times New Roman" w:hAnsi="Times New Roman" w:cs="Times New Roman"/>
        </w:rPr>
      </w:pPr>
      <w:r w:rsidRPr="00293F0D">
        <w:rPr>
          <w:rStyle w:val="a6"/>
          <w:rFonts w:ascii="Times New Roman" w:hAnsi="Times New Roman" w:cs="Times New Roman"/>
        </w:rPr>
        <w:footnoteRef/>
      </w:r>
      <w:r w:rsidRPr="00293F0D">
        <w:rPr>
          <w:rFonts w:ascii="Times New Roman" w:hAnsi="Times New Roman" w:cs="Times New Roman"/>
        </w:rPr>
        <w:t xml:space="preserve"> </w:t>
      </w:r>
      <w:r w:rsidRPr="00293F0D">
        <w:rPr>
          <w:rFonts w:ascii="Times New Roman" w:hAnsi="Times New Roman" w:cs="Times New Roman"/>
          <w:sz w:val="14"/>
          <w:szCs w:val="14"/>
        </w:rPr>
        <w:t>Соотношение возрастов родителей при рождении детей и тенденции заболеваемости бесплодием в Москве [Электронный ресурс] / В. Н. Архангельский, А. А. Савина,  Е. С. Зайко. – Электрон. текстовые дан. – М. : ГБУ «НИИОЗММ ДЗМ», 2022. – 19 с. ISBN 978-5-907547-33-9</w:t>
      </w:r>
    </w:p>
  </w:footnote>
  <w:footnote w:id="2">
    <w:p w14:paraId="3CF87692" w14:textId="77777777" w:rsidR="00C75E65" w:rsidRDefault="00C75E65" w:rsidP="000510EA">
      <w:pPr>
        <w:pStyle w:val="a4"/>
      </w:pPr>
      <w:r w:rsidRPr="007B6256">
        <w:rPr>
          <w:rStyle w:val="a6"/>
          <w:rFonts w:ascii="Times New Roman" w:hAnsi="Times New Roman" w:cs="Times New Roman"/>
          <w:sz w:val="14"/>
        </w:rPr>
        <w:footnoteRef/>
      </w:r>
      <w:r w:rsidRPr="007B6256">
        <w:rPr>
          <w:rFonts w:ascii="Times New Roman" w:hAnsi="Times New Roman" w:cs="Times New Roman"/>
          <w:sz w:val="14"/>
        </w:rPr>
        <w:t xml:space="preserve"> </w:t>
      </w:r>
      <w:r w:rsidRPr="007B6256">
        <w:rPr>
          <w:rFonts w:ascii="Times New Roman" w:hAnsi="Times New Roman" w:cs="Times New Roman"/>
          <w:sz w:val="14"/>
        </w:rPr>
        <w:t xml:space="preserve">Аполихин О.И., Красняк С.С. Современный взгляд на связь эректильной дисфункции и сердечно-сосудистых заболеваний. Экспериментальная </w:t>
      </w:r>
      <w:r>
        <w:rPr>
          <w:rFonts w:ascii="Times New Roman" w:hAnsi="Times New Roman" w:cs="Times New Roman"/>
          <w:sz w:val="14"/>
        </w:rPr>
        <w:br/>
      </w:r>
      <w:r w:rsidRPr="007B6256">
        <w:rPr>
          <w:rFonts w:ascii="Times New Roman" w:hAnsi="Times New Roman" w:cs="Times New Roman"/>
          <w:sz w:val="14"/>
        </w:rPr>
        <w:t>и клиническая урология. Номер №4, 2013 - стр. 54-57</w:t>
      </w:r>
    </w:p>
  </w:footnote>
  <w:footnote w:id="3">
    <w:p w14:paraId="22E98327" w14:textId="77777777" w:rsidR="00C75E65" w:rsidRPr="007B6256" w:rsidRDefault="00C75E65" w:rsidP="00D27D7B">
      <w:pPr>
        <w:pStyle w:val="a4"/>
        <w:rPr>
          <w:rFonts w:ascii="Times New Roman" w:hAnsi="Times New Roman" w:cs="Times New Roman"/>
          <w:sz w:val="14"/>
          <w:lang w:val="en-US"/>
        </w:rPr>
      </w:pPr>
      <w:r w:rsidRPr="00810D7F">
        <w:rPr>
          <w:rStyle w:val="a6"/>
          <w:sz w:val="16"/>
        </w:rPr>
        <w:footnoteRef/>
      </w:r>
      <w:r w:rsidRPr="000510EA">
        <w:rPr>
          <w:sz w:val="16"/>
        </w:rPr>
        <w:t xml:space="preserve"> </w:t>
      </w:r>
      <w:r w:rsidRPr="007B6256">
        <w:rPr>
          <w:rFonts w:ascii="Times New Roman" w:hAnsi="Times New Roman" w:cs="Times New Roman"/>
          <w:sz w:val="14"/>
          <w:lang w:val="en-US"/>
        </w:rPr>
        <w:t>Sijstermans</w:t>
      </w:r>
      <w:r w:rsidRPr="000510EA">
        <w:rPr>
          <w:rFonts w:ascii="Times New Roman" w:hAnsi="Times New Roman" w:cs="Times New Roman"/>
          <w:sz w:val="14"/>
        </w:rPr>
        <w:t xml:space="preserve"> </w:t>
      </w:r>
      <w:r w:rsidRPr="007B6256">
        <w:rPr>
          <w:rFonts w:ascii="Times New Roman" w:hAnsi="Times New Roman" w:cs="Times New Roman"/>
          <w:sz w:val="14"/>
          <w:lang w:val="en-US"/>
        </w:rPr>
        <w:t>K</w:t>
      </w:r>
      <w:r w:rsidRPr="000510EA">
        <w:rPr>
          <w:rFonts w:ascii="Times New Roman" w:hAnsi="Times New Roman" w:cs="Times New Roman"/>
          <w:sz w:val="14"/>
        </w:rPr>
        <w:t xml:space="preserve">. </w:t>
      </w:r>
      <w:r w:rsidRPr="007B6256">
        <w:rPr>
          <w:rFonts w:ascii="Times New Roman" w:hAnsi="Times New Roman" w:cs="Times New Roman"/>
          <w:sz w:val="14"/>
          <w:lang w:val="en-US"/>
        </w:rPr>
        <w:t>et</w:t>
      </w:r>
      <w:r w:rsidRPr="000510EA">
        <w:rPr>
          <w:rFonts w:ascii="Times New Roman" w:hAnsi="Times New Roman" w:cs="Times New Roman"/>
          <w:sz w:val="14"/>
        </w:rPr>
        <w:t xml:space="preserve"> </w:t>
      </w:r>
      <w:r w:rsidRPr="007B6256">
        <w:rPr>
          <w:rFonts w:ascii="Times New Roman" w:hAnsi="Times New Roman" w:cs="Times New Roman"/>
          <w:sz w:val="14"/>
          <w:lang w:val="en-US"/>
        </w:rPr>
        <w:t>al</w:t>
      </w:r>
      <w:r w:rsidRPr="000510EA">
        <w:rPr>
          <w:rFonts w:ascii="Times New Roman" w:hAnsi="Times New Roman" w:cs="Times New Roman"/>
          <w:sz w:val="14"/>
        </w:rPr>
        <w:t xml:space="preserve">. </w:t>
      </w:r>
      <w:r w:rsidRPr="007B6256">
        <w:rPr>
          <w:rFonts w:ascii="Times New Roman" w:hAnsi="Times New Roman" w:cs="Times New Roman"/>
          <w:sz w:val="14"/>
          <w:lang w:val="en-US"/>
        </w:rPr>
        <w:t>The frequency of undescended testis from birth to adulthood: a review // Int J Androl. — 2008. — № 1. — Р. 1–11.</w:t>
      </w:r>
    </w:p>
  </w:footnote>
  <w:footnote w:id="4">
    <w:p w14:paraId="735926E9" w14:textId="77777777" w:rsidR="00C75E65" w:rsidRPr="007B6256" w:rsidRDefault="00C75E65" w:rsidP="00D27D7B">
      <w:pPr>
        <w:pStyle w:val="a4"/>
        <w:rPr>
          <w:rFonts w:ascii="Times New Roman" w:hAnsi="Times New Roman" w:cs="Times New Roman"/>
          <w:sz w:val="14"/>
        </w:rPr>
      </w:pPr>
      <w:r w:rsidRPr="007B6256">
        <w:rPr>
          <w:rStyle w:val="a6"/>
          <w:rFonts w:ascii="Times New Roman" w:hAnsi="Times New Roman" w:cs="Times New Roman"/>
          <w:sz w:val="14"/>
        </w:rPr>
        <w:footnoteRef/>
      </w:r>
      <w:r w:rsidRPr="007B6256">
        <w:rPr>
          <w:rFonts w:ascii="Times New Roman" w:hAnsi="Times New Roman" w:cs="Times New Roman"/>
          <w:sz w:val="14"/>
        </w:rPr>
        <w:t xml:space="preserve"> Общая заболеваемость взрослого населения России в 2021 году: статистические материалы/ Е.Г.Котова, О.С.Кобякова, Г.А.Александрова, Н.А.Голубев, </w:t>
      </w:r>
      <w:r w:rsidRPr="007B6256">
        <w:rPr>
          <w:rFonts w:ascii="Times New Roman" w:hAnsi="Times New Roman" w:cs="Times New Roman"/>
          <w:sz w:val="14"/>
        </w:rPr>
        <w:t>Ю.И.Оськов, А.В.Поликарпов, Е.А.Шелепова и др.-М.: ЦНИИОИЗ Минздрава России, 2022.- 163 с.- ISBN 978-5-94116-074-7.</w:t>
      </w:r>
      <w:r w:rsidRPr="007B6256">
        <w:rPr>
          <w:rFonts w:ascii="Times New Roman" w:hAnsi="Times New Roman" w:cs="Times New Roman"/>
          <w:sz w:val="14"/>
        </w:rPr>
        <w:t>с</w:t>
      </w:r>
    </w:p>
  </w:footnote>
  <w:footnote w:id="5">
    <w:p w14:paraId="3E36BE3E" w14:textId="77777777" w:rsidR="00C75E65" w:rsidRPr="007B6256" w:rsidRDefault="00C75E65" w:rsidP="00D27D7B">
      <w:pPr>
        <w:pStyle w:val="a4"/>
        <w:rPr>
          <w:rFonts w:ascii="Times New Roman" w:hAnsi="Times New Roman" w:cs="Times New Roman"/>
          <w:sz w:val="14"/>
        </w:rPr>
      </w:pPr>
      <w:r w:rsidRPr="007B6256">
        <w:rPr>
          <w:rStyle w:val="a6"/>
          <w:rFonts w:ascii="Times New Roman" w:hAnsi="Times New Roman" w:cs="Times New Roman"/>
          <w:sz w:val="14"/>
        </w:rPr>
        <w:footnoteRef/>
      </w:r>
      <w:r w:rsidRPr="007B6256">
        <w:rPr>
          <w:rFonts w:ascii="Times New Roman" w:hAnsi="Times New Roman" w:cs="Times New Roman"/>
          <w:sz w:val="14"/>
        </w:rPr>
        <w:t xml:space="preserve"> Михеева И.В.. "Эпидемиологическая ситуация по эпидемическому паротиту в Российской Федерации в 1995-2016 </w:t>
      </w:r>
      <w:r w:rsidRPr="007B6256">
        <w:rPr>
          <w:rFonts w:ascii="Times New Roman" w:hAnsi="Times New Roman" w:cs="Times New Roman"/>
          <w:sz w:val="14"/>
        </w:rPr>
        <w:t xml:space="preserve">гг" Эпидемиология </w:t>
      </w:r>
      <w:r>
        <w:rPr>
          <w:rFonts w:ascii="Times New Roman" w:hAnsi="Times New Roman" w:cs="Times New Roman"/>
          <w:sz w:val="14"/>
        </w:rPr>
        <w:br/>
      </w:r>
      <w:r w:rsidRPr="007B6256">
        <w:rPr>
          <w:rFonts w:ascii="Times New Roman" w:hAnsi="Times New Roman" w:cs="Times New Roman"/>
          <w:sz w:val="14"/>
        </w:rPr>
        <w:t>и вакцинопрофилактика, vol. 16, no. 6 (97), 2017, pp. 47-53.</w:t>
      </w:r>
    </w:p>
  </w:footnote>
  <w:footnote w:id="6">
    <w:p w14:paraId="552D2544" w14:textId="77777777" w:rsidR="00C75E65" w:rsidRPr="00846189" w:rsidRDefault="00C75E65">
      <w:pPr>
        <w:pStyle w:val="a4"/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Style w:val="a6"/>
        </w:rPr>
        <w:footnoteRef/>
      </w:r>
      <w:r>
        <w:t xml:space="preserve"> </w:t>
      </w:r>
      <w:r w:rsidRPr="00846189">
        <w:rPr>
          <w:rFonts w:ascii="Times New Roman" w:hAnsi="Times New Roman" w:cs="Times New Roman"/>
          <w:color w:val="000000" w:themeColor="text1"/>
          <w:sz w:val="14"/>
          <w:szCs w:val="14"/>
        </w:rPr>
        <w:t>Исследование качества спермы базовое, Национальный стандарт Российской Федерации ГОСТ Р ИСО 23162-2013. Российский институт стандартизации, М. – 2023.</w:t>
      </w:r>
    </w:p>
  </w:footnote>
  <w:footnote w:id="7">
    <w:p w14:paraId="3FFB8C40" w14:textId="77777777" w:rsidR="00C75E65" w:rsidRPr="00293F0D" w:rsidRDefault="00C75E65" w:rsidP="00293F0D">
      <w:pPr>
        <w:pStyle w:val="a4"/>
        <w:jc w:val="both"/>
        <w:rPr>
          <w:rFonts w:ascii="Times New Roman" w:hAnsi="Times New Roman" w:cs="Times New Roman"/>
        </w:rPr>
      </w:pPr>
      <w:r w:rsidRPr="00293F0D">
        <w:rPr>
          <w:rStyle w:val="a6"/>
          <w:rFonts w:ascii="Times New Roman" w:hAnsi="Times New Roman" w:cs="Times New Roman"/>
        </w:rPr>
        <w:footnoteRef/>
      </w:r>
      <w:r w:rsidRPr="00293F0D">
        <w:rPr>
          <w:rFonts w:ascii="Times New Roman" w:hAnsi="Times New Roman" w:cs="Times New Roman"/>
        </w:rPr>
        <w:t xml:space="preserve"> </w:t>
      </w:r>
      <w:r w:rsidRPr="00293F0D">
        <w:rPr>
          <w:rFonts w:ascii="Times New Roman" w:hAnsi="Times New Roman" w:cs="Times New Roman"/>
          <w:sz w:val="14"/>
          <w:szCs w:val="14"/>
        </w:rPr>
        <w:t xml:space="preserve">Анализ </w:t>
      </w:r>
      <w:r w:rsidRPr="00293F0D">
        <w:rPr>
          <w:rFonts w:ascii="Times New Roman" w:hAnsi="Times New Roman" w:cs="Times New Roman"/>
          <w:sz w:val="14"/>
          <w:szCs w:val="14"/>
        </w:rPr>
        <w:t>эякулята (спермограмма) должен выполняться в соответствии с Лабораторным руководством ВОЗ по исследованию и обработке эякулята человека, шестое издание [</w:t>
      </w:r>
      <w:r w:rsidRPr="00293F0D">
        <w:rPr>
          <w:rFonts w:ascii="Times New Roman" w:hAnsi="Times New Roman" w:cs="Times New Roman"/>
          <w:sz w:val="14"/>
          <w:szCs w:val="14"/>
          <w:lang w:val="en-US"/>
        </w:rPr>
        <w:t>WHO</w:t>
      </w:r>
      <w:r w:rsidRPr="00293F0D">
        <w:rPr>
          <w:rFonts w:ascii="Times New Roman" w:hAnsi="Times New Roman" w:cs="Times New Roman"/>
          <w:sz w:val="14"/>
          <w:szCs w:val="14"/>
        </w:rPr>
        <w:t xml:space="preserve"> </w:t>
      </w:r>
      <w:r w:rsidRPr="00293F0D">
        <w:rPr>
          <w:rFonts w:ascii="Times New Roman" w:hAnsi="Times New Roman" w:cs="Times New Roman"/>
          <w:sz w:val="14"/>
          <w:szCs w:val="14"/>
          <w:lang w:val="en-US"/>
        </w:rPr>
        <w:t>laboratory</w:t>
      </w:r>
      <w:r w:rsidRPr="00293F0D">
        <w:rPr>
          <w:rFonts w:ascii="Times New Roman" w:hAnsi="Times New Roman" w:cs="Times New Roman"/>
          <w:sz w:val="14"/>
          <w:szCs w:val="14"/>
        </w:rPr>
        <w:t xml:space="preserve"> </w:t>
      </w:r>
      <w:r w:rsidRPr="00293F0D">
        <w:rPr>
          <w:rFonts w:ascii="Times New Roman" w:hAnsi="Times New Roman" w:cs="Times New Roman"/>
          <w:sz w:val="14"/>
          <w:szCs w:val="14"/>
          <w:lang w:val="en-US"/>
        </w:rPr>
        <w:t>manual</w:t>
      </w:r>
      <w:r w:rsidRPr="00293F0D">
        <w:rPr>
          <w:rFonts w:ascii="Times New Roman" w:hAnsi="Times New Roman" w:cs="Times New Roman"/>
          <w:sz w:val="14"/>
          <w:szCs w:val="14"/>
        </w:rPr>
        <w:t xml:space="preserve"> </w:t>
      </w:r>
      <w:r w:rsidRPr="00293F0D">
        <w:rPr>
          <w:rFonts w:ascii="Times New Roman" w:hAnsi="Times New Roman" w:cs="Times New Roman"/>
          <w:sz w:val="14"/>
          <w:szCs w:val="14"/>
          <w:lang w:val="en-US"/>
        </w:rPr>
        <w:t>for</w:t>
      </w:r>
      <w:r w:rsidRPr="00293F0D">
        <w:rPr>
          <w:rFonts w:ascii="Times New Roman" w:hAnsi="Times New Roman" w:cs="Times New Roman"/>
          <w:sz w:val="14"/>
          <w:szCs w:val="14"/>
        </w:rPr>
        <w:t xml:space="preserve"> </w:t>
      </w:r>
      <w:r w:rsidRPr="00293F0D">
        <w:rPr>
          <w:rFonts w:ascii="Times New Roman" w:hAnsi="Times New Roman" w:cs="Times New Roman"/>
          <w:sz w:val="14"/>
          <w:szCs w:val="14"/>
          <w:lang w:val="en-US"/>
        </w:rPr>
        <w:t>the</w:t>
      </w:r>
      <w:r w:rsidRPr="00293F0D">
        <w:rPr>
          <w:rFonts w:ascii="Times New Roman" w:hAnsi="Times New Roman" w:cs="Times New Roman"/>
          <w:sz w:val="14"/>
          <w:szCs w:val="14"/>
        </w:rPr>
        <w:t xml:space="preserve"> </w:t>
      </w:r>
      <w:r w:rsidRPr="00293F0D">
        <w:rPr>
          <w:rFonts w:ascii="Times New Roman" w:hAnsi="Times New Roman" w:cs="Times New Roman"/>
          <w:sz w:val="14"/>
          <w:szCs w:val="14"/>
          <w:lang w:val="en-US"/>
        </w:rPr>
        <w:t>examination</w:t>
      </w:r>
      <w:r w:rsidRPr="00293F0D">
        <w:rPr>
          <w:rFonts w:ascii="Times New Roman" w:hAnsi="Times New Roman" w:cs="Times New Roman"/>
          <w:sz w:val="14"/>
          <w:szCs w:val="14"/>
        </w:rPr>
        <w:t xml:space="preserve"> </w:t>
      </w:r>
      <w:r w:rsidRPr="00293F0D">
        <w:rPr>
          <w:rFonts w:ascii="Times New Roman" w:hAnsi="Times New Roman" w:cs="Times New Roman"/>
          <w:sz w:val="14"/>
          <w:szCs w:val="14"/>
          <w:lang w:val="en-US"/>
        </w:rPr>
        <w:t>and</w:t>
      </w:r>
      <w:r w:rsidRPr="00293F0D">
        <w:rPr>
          <w:rFonts w:ascii="Times New Roman" w:hAnsi="Times New Roman" w:cs="Times New Roman"/>
          <w:sz w:val="14"/>
          <w:szCs w:val="14"/>
        </w:rPr>
        <w:t xml:space="preserve"> </w:t>
      </w:r>
      <w:r w:rsidRPr="00293F0D">
        <w:rPr>
          <w:rFonts w:ascii="Times New Roman" w:hAnsi="Times New Roman" w:cs="Times New Roman"/>
          <w:sz w:val="14"/>
          <w:szCs w:val="14"/>
          <w:lang w:val="en-US"/>
        </w:rPr>
        <w:t>processing</w:t>
      </w:r>
      <w:r w:rsidRPr="00293F0D">
        <w:rPr>
          <w:rFonts w:ascii="Times New Roman" w:hAnsi="Times New Roman" w:cs="Times New Roman"/>
          <w:sz w:val="14"/>
          <w:szCs w:val="14"/>
        </w:rPr>
        <w:t xml:space="preserve"> </w:t>
      </w:r>
      <w:r w:rsidRPr="00293F0D">
        <w:rPr>
          <w:rFonts w:ascii="Times New Roman" w:hAnsi="Times New Roman" w:cs="Times New Roman"/>
          <w:sz w:val="14"/>
          <w:szCs w:val="14"/>
          <w:lang w:val="en-US"/>
        </w:rPr>
        <w:t>of</w:t>
      </w:r>
      <w:r w:rsidRPr="00293F0D">
        <w:rPr>
          <w:rFonts w:ascii="Times New Roman" w:hAnsi="Times New Roman" w:cs="Times New Roman"/>
          <w:sz w:val="14"/>
          <w:szCs w:val="14"/>
        </w:rPr>
        <w:t xml:space="preserve"> </w:t>
      </w:r>
      <w:r w:rsidRPr="00293F0D">
        <w:rPr>
          <w:rFonts w:ascii="Times New Roman" w:hAnsi="Times New Roman" w:cs="Times New Roman"/>
          <w:sz w:val="14"/>
          <w:szCs w:val="14"/>
          <w:lang w:val="en-US"/>
        </w:rPr>
        <w:t>human</w:t>
      </w:r>
      <w:r w:rsidRPr="00293F0D">
        <w:rPr>
          <w:rFonts w:ascii="Times New Roman" w:hAnsi="Times New Roman" w:cs="Times New Roman"/>
          <w:sz w:val="14"/>
          <w:szCs w:val="14"/>
        </w:rPr>
        <w:t xml:space="preserve"> </w:t>
      </w:r>
      <w:r w:rsidRPr="00293F0D">
        <w:rPr>
          <w:rFonts w:ascii="Times New Roman" w:hAnsi="Times New Roman" w:cs="Times New Roman"/>
          <w:sz w:val="14"/>
          <w:szCs w:val="14"/>
          <w:lang w:val="en-US"/>
        </w:rPr>
        <w:t>semen</w:t>
      </w:r>
      <w:r w:rsidRPr="00293F0D">
        <w:rPr>
          <w:rFonts w:ascii="Times New Roman" w:hAnsi="Times New Roman" w:cs="Times New Roman"/>
          <w:sz w:val="14"/>
          <w:szCs w:val="14"/>
        </w:rPr>
        <w:t xml:space="preserve">, </w:t>
      </w:r>
      <w:r w:rsidRPr="00293F0D">
        <w:rPr>
          <w:rFonts w:ascii="Times New Roman" w:hAnsi="Times New Roman" w:cs="Times New Roman"/>
          <w:sz w:val="14"/>
          <w:szCs w:val="14"/>
          <w:lang w:val="en-US"/>
        </w:rPr>
        <w:t>sixth</w:t>
      </w:r>
      <w:r w:rsidRPr="00293F0D">
        <w:rPr>
          <w:rFonts w:ascii="Times New Roman" w:hAnsi="Times New Roman" w:cs="Times New Roman"/>
          <w:sz w:val="14"/>
          <w:szCs w:val="14"/>
        </w:rPr>
        <w:t xml:space="preserve"> </w:t>
      </w:r>
      <w:r w:rsidRPr="00293F0D">
        <w:rPr>
          <w:rFonts w:ascii="Times New Roman" w:hAnsi="Times New Roman" w:cs="Times New Roman"/>
          <w:sz w:val="14"/>
          <w:szCs w:val="14"/>
          <w:lang w:val="en-US"/>
        </w:rPr>
        <w:t>edition</w:t>
      </w:r>
      <w:r w:rsidRPr="00293F0D">
        <w:rPr>
          <w:rFonts w:ascii="Times New Roman" w:hAnsi="Times New Roman" w:cs="Times New Roman"/>
          <w:sz w:val="14"/>
          <w:szCs w:val="14"/>
        </w:rPr>
        <w:t>]. Женева: Всемирная организация здравоохранения; 2023 r. Лицензия: CC BY-NC-SA 3.0 IGO.</w:t>
      </w:r>
    </w:p>
  </w:footnote>
  <w:footnote w:id="8">
    <w:p w14:paraId="30405854" w14:textId="77777777" w:rsidR="00C75E65" w:rsidRPr="00293F0D" w:rsidRDefault="00C75E65" w:rsidP="00293F0D">
      <w:pPr>
        <w:pStyle w:val="a4"/>
        <w:jc w:val="both"/>
        <w:rPr>
          <w:rFonts w:ascii="Times New Roman" w:hAnsi="Times New Roman" w:cs="Times New Roman"/>
        </w:rPr>
      </w:pPr>
      <w:r w:rsidRPr="00293F0D">
        <w:rPr>
          <w:rStyle w:val="a6"/>
          <w:rFonts w:ascii="Times New Roman" w:hAnsi="Times New Roman" w:cs="Times New Roman"/>
        </w:rPr>
        <w:footnoteRef/>
      </w:r>
      <w:r w:rsidRPr="00293F0D">
        <w:rPr>
          <w:rFonts w:ascii="Times New Roman" w:hAnsi="Times New Roman" w:cs="Times New Roman"/>
        </w:rPr>
        <w:t xml:space="preserve"> </w:t>
      </w:r>
      <w:r w:rsidRPr="00293F0D">
        <w:rPr>
          <w:rFonts w:ascii="Times New Roman" w:hAnsi="Times New Roman" w:cs="Times New Roman"/>
          <w:sz w:val="14"/>
          <w:szCs w:val="14"/>
        </w:rPr>
        <w:t>Клинические рекомендации «Мужское бесплодие» (2021) https://cr.minzdrav.gov.ru/recomend/5_2</w:t>
      </w:r>
    </w:p>
  </w:footnote>
  <w:footnote w:id="9">
    <w:p w14:paraId="2F8969A1" w14:textId="77777777" w:rsidR="00C75E65" w:rsidRPr="0067025A" w:rsidRDefault="00C75E65" w:rsidP="008A2883">
      <w:pPr>
        <w:pStyle w:val="a4"/>
        <w:jc w:val="both"/>
        <w:rPr>
          <w:rFonts w:ascii="Times New Roman" w:hAnsi="Times New Roman" w:cs="Times New Roman"/>
          <w:sz w:val="14"/>
          <w:szCs w:val="14"/>
          <w:lang w:val="en-US"/>
        </w:rPr>
      </w:pPr>
      <w:r w:rsidRPr="0067025A">
        <w:rPr>
          <w:rStyle w:val="a6"/>
          <w:rFonts w:ascii="Times New Roman" w:hAnsi="Times New Roman" w:cs="Times New Roman"/>
          <w:sz w:val="14"/>
          <w:szCs w:val="14"/>
        </w:rPr>
        <w:footnoteRef/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>Murugesu S et al. Reprod Biomed Online. 2022 Apr 10:S1472-6483(22)00229-2</w:t>
      </w:r>
    </w:p>
  </w:footnote>
  <w:footnote w:id="10">
    <w:p w14:paraId="45A61A88" w14:textId="77777777" w:rsidR="00C75E65" w:rsidRPr="0067025A" w:rsidRDefault="00C75E65" w:rsidP="008A2883">
      <w:pPr>
        <w:pStyle w:val="a4"/>
        <w:jc w:val="both"/>
        <w:rPr>
          <w:rFonts w:ascii="Times New Roman" w:hAnsi="Times New Roman" w:cs="Times New Roman"/>
          <w:sz w:val="14"/>
          <w:szCs w:val="14"/>
        </w:rPr>
      </w:pPr>
      <w:r w:rsidRPr="0067025A">
        <w:rPr>
          <w:rStyle w:val="a6"/>
          <w:rFonts w:ascii="Times New Roman" w:hAnsi="Times New Roman" w:cs="Times New Roman"/>
          <w:sz w:val="14"/>
          <w:szCs w:val="14"/>
        </w:rPr>
        <w:footnoteRef/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>Nybo Andersen AM, Urhoj SK. Is advanced paternal age a health risk for the offspring? Fertil</w:t>
      </w:r>
      <w:r w:rsidRPr="0067025A">
        <w:rPr>
          <w:rFonts w:ascii="Times New Roman" w:hAnsi="Times New Roman" w:cs="Times New Roman"/>
          <w:sz w:val="14"/>
          <w:szCs w:val="14"/>
        </w:rPr>
        <w:t xml:space="preserve"> </w:t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>Steril</w:t>
      </w:r>
      <w:r w:rsidRPr="0067025A">
        <w:rPr>
          <w:rFonts w:ascii="Times New Roman" w:hAnsi="Times New Roman" w:cs="Times New Roman"/>
          <w:sz w:val="14"/>
          <w:szCs w:val="14"/>
        </w:rPr>
        <w:t xml:space="preserve">. 2017 </w:t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>Feb</w:t>
      </w:r>
      <w:r w:rsidRPr="0067025A">
        <w:rPr>
          <w:rFonts w:ascii="Times New Roman" w:hAnsi="Times New Roman" w:cs="Times New Roman"/>
          <w:sz w:val="14"/>
          <w:szCs w:val="14"/>
        </w:rPr>
        <w:t xml:space="preserve">;107(2):312-318. </w:t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>doi</w:t>
      </w:r>
      <w:r w:rsidRPr="0067025A">
        <w:rPr>
          <w:rFonts w:ascii="Times New Roman" w:hAnsi="Times New Roman" w:cs="Times New Roman"/>
          <w:sz w:val="14"/>
          <w:szCs w:val="14"/>
        </w:rPr>
        <w:t>: 10.1016/</w:t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>j</w:t>
      </w:r>
      <w:r w:rsidRPr="0067025A">
        <w:rPr>
          <w:rFonts w:ascii="Times New Roman" w:hAnsi="Times New Roman" w:cs="Times New Roman"/>
          <w:sz w:val="14"/>
          <w:szCs w:val="14"/>
        </w:rPr>
        <w:t>.</w:t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>fertnstert</w:t>
      </w:r>
      <w:r w:rsidRPr="0067025A">
        <w:rPr>
          <w:rFonts w:ascii="Times New Roman" w:hAnsi="Times New Roman" w:cs="Times New Roman"/>
          <w:sz w:val="14"/>
          <w:szCs w:val="14"/>
        </w:rPr>
        <w:t>.2016.12.019.</w:t>
      </w:r>
    </w:p>
  </w:footnote>
  <w:footnote w:id="11">
    <w:p w14:paraId="1054B378" w14:textId="77777777" w:rsidR="00C75E65" w:rsidRPr="0067025A" w:rsidRDefault="00C75E65" w:rsidP="008A2883">
      <w:pPr>
        <w:pStyle w:val="a4"/>
        <w:jc w:val="both"/>
        <w:rPr>
          <w:rFonts w:ascii="Times New Roman" w:hAnsi="Times New Roman" w:cs="Times New Roman"/>
          <w:sz w:val="14"/>
          <w:szCs w:val="14"/>
          <w:lang w:val="en-US"/>
        </w:rPr>
      </w:pPr>
      <w:r w:rsidRPr="0067025A">
        <w:rPr>
          <w:rStyle w:val="a6"/>
          <w:rFonts w:ascii="Times New Roman" w:hAnsi="Times New Roman" w:cs="Times New Roman"/>
          <w:sz w:val="14"/>
          <w:szCs w:val="14"/>
        </w:rPr>
        <w:footnoteRef/>
      </w:r>
      <w:r w:rsidRPr="0067025A">
        <w:rPr>
          <w:rFonts w:ascii="Times New Roman" w:hAnsi="Times New Roman" w:cs="Times New Roman"/>
          <w:sz w:val="14"/>
          <w:szCs w:val="14"/>
        </w:rPr>
        <w:t xml:space="preserve"> </w:t>
      </w:r>
      <w:r w:rsidRPr="0067025A">
        <w:rPr>
          <w:rFonts w:ascii="Times New Roman" w:hAnsi="Times New Roman" w:cs="Times New Roman"/>
          <w:sz w:val="14"/>
          <w:szCs w:val="14"/>
        </w:rPr>
        <w:t>Шорманов И. С., Ворчалов М. М., Рыжков А. И. Острый эпидидимит: медицинские и социальные аспекты. Современные</w:t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Pr="0067025A">
        <w:rPr>
          <w:rFonts w:ascii="Times New Roman" w:hAnsi="Times New Roman" w:cs="Times New Roman"/>
          <w:sz w:val="14"/>
          <w:szCs w:val="14"/>
        </w:rPr>
        <w:t>возможности</w:t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Pr="0067025A">
        <w:rPr>
          <w:rFonts w:ascii="Times New Roman" w:hAnsi="Times New Roman" w:cs="Times New Roman"/>
          <w:sz w:val="14"/>
          <w:szCs w:val="14"/>
        </w:rPr>
        <w:t>патогенетической</w:t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Pr="0067025A">
        <w:rPr>
          <w:rFonts w:ascii="Times New Roman" w:hAnsi="Times New Roman" w:cs="Times New Roman"/>
          <w:sz w:val="14"/>
          <w:szCs w:val="14"/>
        </w:rPr>
        <w:t>терапии</w:t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 xml:space="preserve"> // </w:t>
      </w:r>
      <w:r w:rsidRPr="0067025A">
        <w:rPr>
          <w:rFonts w:ascii="Times New Roman" w:hAnsi="Times New Roman" w:cs="Times New Roman"/>
          <w:sz w:val="14"/>
          <w:szCs w:val="14"/>
        </w:rPr>
        <w:t>ЭКУ</w:t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 xml:space="preserve">. 2012. №3. </w:t>
      </w:r>
      <w:r w:rsidRPr="0067025A">
        <w:rPr>
          <w:rFonts w:ascii="Times New Roman" w:hAnsi="Times New Roman" w:cs="Times New Roman"/>
          <w:sz w:val="14"/>
          <w:szCs w:val="14"/>
        </w:rPr>
        <w:t>С</w:t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>. 71-78</w:t>
      </w:r>
    </w:p>
  </w:footnote>
  <w:footnote w:id="12">
    <w:p w14:paraId="1C75B0D4" w14:textId="77777777" w:rsidR="00C75E65" w:rsidRPr="0067025A" w:rsidRDefault="00C75E65" w:rsidP="008A2883">
      <w:pPr>
        <w:pStyle w:val="a4"/>
        <w:jc w:val="both"/>
        <w:rPr>
          <w:rFonts w:ascii="Times New Roman" w:hAnsi="Times New Roman" w:cs="Times New Roman"/>
          <w:sz w:val="14"/>
          <w:szCs w:val="14"/>
        </w:rPr>
      </w:pPr>
      <w:r w:rsidRPr="0067025A">
        <w:rPr>
          <w:rStyle w:val="a6"/>
          <w:rFonts w:ascii="Times New Roman" w:hAnsi="Times New Roman" w:cs="Times New Roman"/>
          <w:sz w:val="14"/>
          <w:szCs w:val="14"/>
        </w:rPr>
        <w:footnoteRef/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>Kopa Z, Wenzel J, Papp GK, Haidl G. Role of granulocyte elastase and interleukin-6 in the diagnosis of male genital tract inflammation. Andrologia</w:t>
      </w:r>
      <w:r w:rsidRPr="0067025A">
        <w:rPr>
          <w:rFonts w:ascii="Times New Roman" w:hAnsi="Times New Roman" w:cs="Times New Roman"/>
          <w:sz w:val="14"/>
          <w:szCs w:val="14"/>
        </w:rPr>
        <w:t xml:space="preserve">. 2005 </w:t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>Oct</w:t>
      </w:r>
      <w:r w:rsidRPr="0067025A">
        <w:rPr>
          <w:rFonts w:ascii="Times New Roman" w:hAnsi="Times New Roman" w:cs="Times New Roman"/>
          <w:sz w:val="14"/>
          <w:szCs w:val="14"/>
        </w:rPr>
        <w:t xml:space="preserve">;37(5):188-94. </w:t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>doi</w:t>
      </w:r>
      <w:r w:rsidRPr="0067025A">
        <w:rPr>
          <w:rFonts w:ascii="Times New Roman" w:hAnsi="Times New Roman" w:cs="Times New Roman"/>
          <w:sz w:val="14"/>
          <w:szCs w:val="14"/>
        </w:rPr>
        <w:t>: 10.1111/</w:t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>j</w:t>
      </w:r>
      <w:r w:rsidRPr="0067025A">
        <w:rPr>
          <w:rFonts w:ascii="Times New Roman" w:hAnsi="Times New Roman" w:cs="Times New Roman"/>
          <w:sz w:val="14"/>
          <w:szCs w:val="14"/>
        </w:rPr>
        <w:t>.1439-0272.2005.00676.</w:t>
      </w:r>
      <w:r w:rsidRPr="0067025A">
        <w:rPr>
          <w:rFonts w:ascii="Times New Roman" w:hAnsi="Times New Roman" w:cs="Times New Roman"/>
          <w:sz w:val="14"/>
          <w:szCs w:val="14"/>
          <w:lang w:val="en-US"/>
        </w:rPr>
        <w:t>x</w:t>
      </w:r>
      <w:r w:rsidRPr="0067025A">
        <w:rPr>
          <w:rFonts w:ascii="Times New Roman" w:hAnsi="Times New Roman" w:cs="Times New Roman"/>
          <w:sz w:val="14"/>
          <w:szCs w:val="14"/>
        </w:rPr>
        <w:t>.</w:t>
      </w:r>
    </w:p>
  </w:footnote>
  <w:footnote w:id="13">
    <w:p w14:paraId="6A0D6B43" w14:textId="77777777" w:rsidR="00C75E65" w:rsidRDefault="00C75E65" w:rsidP="008A2883">
      <w:pPr>
        <w:pStyle w:val="a4"/>
        <w:jc w:val="both"/>
      </w:pPr>
      <w:r w:rsidRPr="0067025A">
        <w:rPr>
          <w:rStyle w:val="a6"/>
          <w:rFonts w:ascii="Times New Roman" w:hAnsi="Times New Roman" w:cs="Times New Roman"/>
          <w:sz w:val="14"/>
          <w:szCs w:val="14"/>
        </w:rPr>
        <w:footnoteRef/>
      </w:r>
      <w:r w:rsidRPr="0067025A">
        <w:rPr>
          <w:rFonts w:ascii="Times New Roman" w:hAnsi="Times New Roman" w:cs="Times New Roman"/>
          <w:sz w:val="14"/>
          <w:szCs w:val="14"/>
        </w:rPr>
        <w:t xml:space="preserve"> Общая заболеваемость взрослого населения России в 2021 году: статистические материалы/ Е.Г.Котова, О.С.Кобякова, Г.А.Александрова, Н.А.Голубев, </w:t>
      </w:r>
      <w:r w:rsidRPr="0067025A">
        <w:rPr>
          <w:rFonts w:ascii="Times New Roman" w:hAnsi="Times New Roman" w:cs="Times New Roman"/>
          <w:sz w:val="14"/>
          <w:szCs w:val="14"/>
        </w:rPr>
        <w:t>Ю.И.Оськов, А.В.Поликарпов, Е.А.Шелепова и др.-М.: ЦНИИОИЗ Минздрава России, 2022.- 163 с.- ISBN 978-5-94116-074-7.</w:t>
      </w:r>
      <w:r w:rsidRPr="0067025A">
        <w:rPr>
          <w:rFonts w:ascii="Times New Roman" w:hAnsi="Times New Roman" w:cs="Times New Roman"/>
          <w:sz w:val="14"/>
          <w:szCs w:val="14"/>
        </w:rPr>
        <w:t>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562823"/>
      <w:docPartObj>
        <w:docPartGallery w:val="Page Numbers (Top of Page)"/>
        <w:docPartUnique/>
      </w:docPartObj>
    </w:sdtPr>
    <w:sdtEndPr/>
    <w:sdtContent>
      <w:p w14:paraId="4B2D5EB5" w14:textId="77777777" w:rsidR="00C75E65" w:rsidRDefault="0037137A">
        <w:pPr>
          <w:pStyle w:val="a9"/>
          <w:jc w:val="center"/>
        </w:pPr>
        <w:r w:rsidRPr="00293F0D">
          <w:rPr>
            <w:rFonts w:ascii="Times New Roman" w:hAnsi="Times New Roman" w:cs="Times New Roman"/>
          </w:rPr>
          <w:fldChar w:fldCharType="begin"/>
        </w:r>
        <w:r w:rsidR="00C75E65" w:rsidRPr="00293F0D">
          <w:rPr>
            <w:rFonts w:ascii="Times New Roman" w:hAnsi="Times New Roman" w:cs="Times New Roman"/>
          </w:rPr>
          <w:instrText>PAGE   \* MERGEFORMAT</w:instrText>
        </w:r>
        <w:r w:rsidRPr="00293F0D">
          <w:rPr>
            <w:rFonts w:ascii="Times New Roman" w:hAnsi="Times New Roman" w:cs="Times New Roman"/>
          </w:rPr>
          <w:fldChar w:fldCharType="separate"/>
        </w:r>
        <w:r w:rsidR="00D9052F">
          <w:rPr>
            <w:rFonts w:ascii="Times New Roman" w:hAnsi="Times New Roman" w:cs="Times New Roman"/>
            <w:noProof/>
          </w:rPr>
          <w:t>13</w:t>
        </w:r>
        <w:r w:rsidRPr="00293F0D">
          <w:rPr>
            <w:rFonts w:ascii="Times New Roman" w:hAnsi="Times New Roman" w:cs="Times New Roman"/>
          </w:rPr>
          <w:fldChar w:fldCharType="end"/>
        </w:r>
      </w:p>
    </w:sdtContent>
  </w:sdt>
  <w:p w14:paraId="26971029" w14:textId="77777777" w:rsidR="00C75E65" w:rsidRDefault="00C75E6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5DBF" w14:textId="77777777" w:rsidR="00C75E65" w:rsidRPr="00FE6CCC" w:rsidRDefault="00C75E65" w:rsidP="00FE6CCC">
    <w:pPr>
      <w:pStyle w:val="a9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8BB"/>
    <w:multiLevelType w:val="hybridMultilevel"/>
    <w:tmpl w:val="5C1A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072"/>
    <w:multiLevelType w:val="hybridMultilevel"/>
    <w:tmpl w:val="5F8C0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3890"/>
    <w:multiLevelType w:val="hybridMultilevel"/>
    <w:tmpl w:val="3474C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0517"/>
    <w:multiLevelType w:val="hybridMultilevel"/>
    <w:tmpl w:val="068A56DC"/>
    <w:lvl w:ilvl="0" w:tplc="157EDB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7A0A7B"/>
    <w:multiLevelType w:val="hybridMultilevel"/>
    <w:tmpl w:val="9C84D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506FB5"/>
    <w:multiLevelType w:val="hybridMultilevel"/>
    <w:tmpl w:val="A4F86156"/>
    <w:lvl w:ilvl="0" w:tplc="A96C1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A2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8B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26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04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C3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A3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E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AD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B70A53"/>
    <w:multiLevelType w:val="hybridMultilevel"/>
    <w:tmpl w:val="95F20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D5F93"/>
    <w:multiLevelType w:val="hybridMultilevel"/>
    <w:tmpl w:val="88663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557F9"/>
    <w:multiLevelType w:val="hybridMultilevel"/>
    <w:tmpl w:val="656EC790"/>
    <w:lvl w:ilvl="0" w:tplc="598A6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02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BC5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85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43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EC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6B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1E9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A0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252B85"/>
    <w:multiLevelType w:val="hybridMultilevel"/>
    <w:tmpl w:val="7F1A9E8E"/>
    <w:lvl w:ilvl="0" w:tplc="3D822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84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E6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2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CA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6C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85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66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6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9C569D"/>
    <w:multiLevelType w:val="hybridMultilevel"/>
    <w:tmpl w:val="20B2CFD6"/>
    <w:lvl w:ilvl="0" w:tplc="C5CCDE2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A51992"/>
    <w:multiLevelType w:val="hybridMultilevel"/>
    <w:tmpl w:val="7208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C1A03"/>
    <w:multiLevelType w:val="hybridMultilevel"/>
    <w:tmpl w:val="490CB5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B9752F"/>
    <w:multiLevelType w:val="hybridMultilevel"/>
    <w:tmpl w:val="A52E4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5A6920"/>
    <w:multiLevelType w:val="hybridMultilevel"/>
    <w:tmpl w:val="82E40C1C"/>
    <w:lvl w:ilvl="0" w:tplc="CD304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F45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CE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CB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85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ED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08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A9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4E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6728D0"/>
    <w:multiLevelType w:val="hybridMultilevel"/>
    <w:tmpl w:val="C414E494"/>
    <w:lvl w:ilvl="0" w:tplc="BB8A1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26A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63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2E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4F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EA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44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AC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CE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255454B"/>
    <w:multiLevelType w:val="hybridMultilevel"/>
    <w:tmpl w:val="1FEC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45B18"/>
    <w:multiLevelType w:val="hybridMultilevel"/>
    <w:tmpl w:val="041888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74E12A4"/>
    <w:multiLevelType w:val="hybridMultilevel"/>
    <w:tmpl w:val="A6D60AF0"/>
    <w:lvl w:ilvl="0" w:tplc="1A4E8EB6">
      <w:start w:val="1"/>
      <w:numFmt w:val="decimal"/>
      <w:lvlText w:val="%1."/>
      <w:lvlJc w:val="left"/>
      <w:pPr>
        <w:ind w:left="786" w:hanging="360"/>
      </w:pPr>
    </w:lvl>
    <w:lvl w:ilvl="1" w:tplc="5FB06FC6">
      <w:start w:val="1"/>
      <w:numFmt w:val="lowerLetter"/>
      <w:lvlText w:val="%2."/>
      <w:lvlJc w:val="left"/>
      <w:pPr>
        <w:ind w:left="1680" w:hanging="360"/>
      </w:pPr>
    </w:lvl>
    <w:lvl w:ilvl="2" w:tplc="86E47076">
      <w:start w:val="1"/>
      <w:numFmt w:val="lowerRoman"/>
      <w:lvlText w:val="%3."/>
      <w:lvlJc w:val="right"/>
      <w:pPr>
        <w:ind w:left="2400" w:hanging="180"/>
      </w:pPr>
    </w:lvl>
    <w:lvl w:ilvl="3" w:tplc="C04CD194">
      <w:start w:val="1"/>
      <w:numFmt w:val="decimal"/>
      <w:lvlText w:val="%4."/>
      <w:lvlJc w:val="left"/>
      <w:pPr>
        <w:ind w:left="3120" w:hanging="360"/>
      </w:pPr>
    </w:lvl>
    <w:lvl w:ilvl="4" w:tplc="BDE6B3C8">
      <w:start w:val="1"/>
      <w:numFmt w:val="lowerLetter"/>
      <w:lvlText w:val="%5."/>
      <w:lvlJc w:val="left"/>
      <w:pPr>
        <w:ind w:left="3840" w:hanging="360"/>
      </w:pPr>
    </w:lvl>
    <w:lvl w:ilvl="5" w:tplc="8E26F1C2">
      <w:start w:val="1"/>
      <w:numFmt w:val="lowerRoman"/>
      <w:lvlText w:val="%6."/>
      <w:lvlJc w:val="right"/>
      <w:pPr>
        <w:ind w:left="4560" w:hanging="180"/>
      </w:pPr>
    </w:lvl>
    <w:lvl w:ilvl="6" w:tplc="466629CA">
      <w:start w:val="1"/>
      <w:numFmt w:val="decimal"/>
      <w:lvlText w:val="%7."/>
      <w:lvlJc w:val="left"/>
      <w:pPr>
        <w:ind w:left="5280" w:hanging="360"/>
      </w:pPr>
    </w:lvl>
    <w:lvl w:ilvl="7" w:tplc="75AA658A">
      <w:start w:val="1"/>
      <w:numFmt w:val="lowerLetter"/>
      <w:lvlText w:val="%8."/>
      <w:lvlJc w:val="left"/>
      <w:pPr>
        <w:ind w:left="6000" w:hanging="360"/>
      </w:pPr>
    </w:lvl>
    <w:lvl w:ilvl="8" w:tplc="D8B2CAAC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8132929"/>
    <w:multiLevelType w:val="hybridMultilevel"/>
    <w:tmpl w:val="07022414"/>
    <w:lvl w:ilvl="0" w:tplc="157ED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467301"/>
    <w:multiLevelType w:val="hybridMultilevel"/>
    <w:tmpl w:val="95BA7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F5451"/>
    <w:multiLevelType w:val="hybridMultilevel"/>
    <w:tmpl w:val="F53A5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206DC"/>
    <w:multiLevelType w:val="hybridMultilevel"/>
    <w:tmpl w:val="8AE6FD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B6F2388"/>
    <w:multiLevelType w:val="hybridMultilevel"/>
    <w:tmpl w:val="99283742"/>
    <w:lvl w:ilvl="0" w:tplc="0BECD64E"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9"/>
  </w:num>
  <w:num w:numId="5">
    <w:abstractNumId w:val="15"/>
  </w:num>
  <w:num w:numId="6">
    <w:abstractNumId w:val="2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14"/>
  </w:num>
  <w:num w:numId="13">
    <w:abstractNumId w:val="19"/>
  </w:num>
  <w:num w:numId="14">
    <w:abstractNumId w:val="3"/>
  </w:num>
  <w:num w:numId="15">
    <w:abstractNumId w:val="22"/>
  </w:num>
  <w:num w:numId="16">
    <w:abstractNumId w:val="20"/>
  </w:num>
  <w:num w:numId="17">
    <w:abstractNumId w:val="0"/>
  </w:num>
  <w:num w:numId="18">
    <w:abstractNumId w:val="16"/>
  </w:num>
  <w:num w:numId="19">
    <w:abstractNumId w:val="4"/>
  </w:num>
  <w:num w:numId="20">
    <w:abstractNumId w:val="17"/>
  </w:num>
  <w:num w:numId="21">
    <w:abstractNumId w:val="13"/>
  </w:num>
  <w:num w:numId="22">
    <w:abstractNumId w:val="11"/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89"/>
    <w:rsid w:val="0001766D"/>
    <w:rsid w:val="00030E7E"/>
    <w:rsid w:val="000403CE"/>
    <w:rsid w:val="00041B1F"/>
    <w:rsid w:val="00045978"/>
    <w:rsid w:val="000510EA"/>
    <w:rsid w:val="00051826"/>
    <w:rsid w:val="00052DD5"/>
    <w:rsid w:val="00061803"/>
    <w:rsid w:val="000675B5"/>
    <w:rsid w:val="00084DA3"/>
    <w:rsid w:val="00090697"/>
    <w:rsid w:val="000A2DB0"/>
    <w:rsid w:val="000D1488"/>
    <w:rsid w:val="000D6342"/>
    <w:rsid w:val="000E61BA"/>
    <w:rsid w:val="00137AAB"/>
    <w:rsid w:val="001544A7"/>
    <w:rsid w:val="0015624B"/>
    <w:rsid w:val="00163A8E"/>
    <w:rsid w:val="00164647"/>
    <w:rsid w:val="00165D27"/>
    <w:rsid w:val="00171D3C"/>
    <w:rsid w:val="00187D56"/>
    <w:rsid w:val="001C583F"/>
    <w:rsid w:val="001D4565"/>
    <w:rsid w:val="001E10B6"/>
    <w:rsid w:val="002211A1"/>
    <w:rsid w:val="00222868"/>
    <w:rsid w:val="0022345B"/>
    <w:rsid w:val="00245596"/>
    <w:rsid w:val="00260586"/>
    <w:rsid w:val="00270029"/>
    <w:rsid w:val="0027574E"/>
    <w:rsid w:val="00280404"/>
    <w:rsid w:val="00286EC2"/>
    <w:rsid w:val="00293F0D"/>
    <w:rsid w:val="002949B2"/>
    <w:rsid w:val="002A1428"/>
    <w:rsid w:val="002B7585"/>
    <w:rsid w:val="002C1B0A"/>
    <w:rsid w:val="002D2B24"/>
    <w:rsid w:val="002E1674"/>
    <w:rsid w:val="002F2610"/>
    <w:rsid w:val="002F3CBC"/>
    <w:rsid w:val="002F459E"/>
    <w:rsid w:val="003026EE"/>
    <w:rsid w:val="0032429F"/>
    <w:rsid w:val="00343451"/>
    <w:rsid w:val="00354B07"/>
    <w:rsid w:val="00355678"/>
    <w:rsid w:val="0037137A"/>
    <w:rsid w:val="00386678"/>
    <w:rsid w:val="003904A6"/>
    <w:rsid w:val="003A46A0"/>
    <w:rsid w:val="003C060A"/>
    <w:rsid w:val="003C6FA4"/>
    <w:rsid w:val="003D6C31"/>
    <w:rsid w:val="004034D8"/>
    <w:rsid w:val="00403F8F"/>
    <w:rsid w:val="00433DD8"/>
    <w:rsid w:val="00444B68"/>
    <w:rsid w:val="004479C8"/>
    <w:rsid w:val="00457279"/>
    <w:rsid w:val="00484F53"/>
    <w:rsid w:val="004861DD"/>
    <w:rsid w:val="00495403"/>
    <w:rsid w:val="004F6F42"/>
    <w:rsid w:val="00500027"/>
    <w:rsid w:val="005146FF"/>
    <w:rsid w:val="00523C7B"/>
    <w:rsid w:val="00524551"/>
    <w:rsid w:val="005247B4"/>
    <w:rsid w:val="00531868"/>
    <w:rsid w:val="00532055"/>
    <w:rsid w:val="0053303E"/>
    <w:rsid w:val="00546313"/>
    <w:rsid w:val="00555CB6"/>
    <w:rsid w:val="005A04FB"/>
    <w:rsid w:val="005C2CE1"/>
    <w:rsid w:val="005D1A7D"/>
    <w:rsid w:val="005E056C"/>
    <w:rsid w:val="005E7457"/>
    <w:rsid w:val="00620992"/>
    <w:rsid w:val="00633561"/>
    <w:rsid w:val="00644EB6"/>
    <w:rsid w:val="00650615"/>
    <w:rsid w:val="0067025A"/>
    <w:rsid w:val="00695D9B"/>
    <w:rsid w:val="006C2161"/>
    <w:rsid w:val="006C5B6E"/>
    <w:rsid w:val="00757236"/>
    <w:rsid w:val="007B6256"/>
    <w:rsid w:val="007D03D3"/>
    <w:rsid w:val="007E1C15"/>
    <w:rsid w:val="007F1C50"/>
    <w:rsid w:val="007F26EC"/>
    <w:rsid w:val="007F7CF6"/>
    <w:rsid w:val="00803328"/>
    <w:rsid w:val="00816818"/>
    <w:rsid w:val="00841D2E"/>
    <w:rsid w:val="008450AE"/>
    <w:rsid w:val="00846189"/>
    <w:rsid w:val="008477DA"/>
    <w:rsid w:val="0086002D"/>
    <w:rsid w:val="00873CC8"/>
    <w:rsid w:val="00877B9E"/>
    <w:rsid w:val="00887F85"/>
    <w:rsid w:val="008A2883"/>
    <w:rsid w:val="008D031C"/>
    <w:rsid w:val="008E0C83"/>
    <w:rsid w:val="008E4CFE"/>
    <w:rsid w:val="008F6FD9"/>
    <w:rsid w:val="00904540"/>
    <w:rsid w:val="009139A5"/>
    <w:rsid w:val="00917122"/>
    <w:rsid w:val="00932AD5"/>
    <w:rsid w:val="00936AFF"/>
    <w:rsid w:val="009758AB"/>
    <w:rsid w:val="00984586"/>
    <w:rsid w:val="009B1B13"/>
    <w:rsid w:val="009B50CC"/>
    <w:rsid w:val="009C141B"/>
    <w:rsid w:val="009E4420"/>
    <w:rsid w:val="009E450E"/>
    <w:rsid w:val="009F3DEC"/>
    <w:rsid w:val="00A03A08"/>
    <w:rsid w:val="00A05A7E"/>
    <w:rsid w:val="00A05EEB"/>
    <w:rsid w:val="00A20D1E"/>
    <w:rsid w:val="00A32504"/>
    <w:rsid w:val="00A32B89"/>
    <w:rsid w:val="00A46307"/>
    <w:rsid w:val="00A55778"/>
    <w:rsid w:val="00A60122"/>
    <w:rsid w:val="00A8643F"/>
    <w:rsid w:val="00AA1421"/>
    <w:rsid w:val="00AA6F2E"/>
    <w:rsid w:val="00AB3A0D"/>
    <w:rsid w:val="00B03210"/>
    <w:rsid w:val="00B056C1"/>
    <w:rsid w:val="00B07155"/>
    <w:rsid w:val="00B70970"/>
    <w:rsid w:val="00B761D0"/>
    <w:rsid w:val="00C1571B"/>
    <w:rsid w:val="00C4668B"/>
    <w:rsid w:val="00C513C0"/>
    <w:rsid w:val="00C52C4A"/>
    <w:rsid w:val="00C75E65"/>
    <w:rsid w:val="00C8736E"/>
    <w:rsid w:val="00C87924"/>
    <w:rsid w:val="00C9186F"/>
    <w:rsid w:val="00CA470D"/>
    <w:rsid w:val="00CB353D"/>
    <w:rsid w:val="00CC2FF1"/>
    <w:rsid w:val="00CD6DC8"/>
    <w:rsid w:val="00CF204C"/>
    <w:rsid w:val="00CF49BE"/>
    <w:rsid w:val="00D01AE0"/>
    <w:rsid w:val="00D27D7B"/>
    <w:rsid w:val="00D30105"/>
    <w:rsid w:val="00D32D8A"/>
    <w:rsid w:val="00D5420F"/>
    <w:rsid w:val="00D7073E"/>
    <w:rsid w:val="00D9052F"/>
    <w:rsid w:val="00DA7752"/>
    <w:rsid w:val="00DC7F30"/>
    <w:rsid w:val="00DD35E4"/>
    <w:rsid w:val="00DD5138"/>
    <w:rsid w:val="00DE4C69"/>
    <w:rsid w:val="00DE59D3"/>
    <w:rsid w:val="00E06762"/>
    <w:rsid w:val="00E06D6D"/>
    <w:rsid w:val="00E15034"/>
    <w:rsid w:val="00E2003F"/>
    <w:rsid w:val="00E219D7"/>
    <w:rsid w:val="00E347DB"/>
    <w:rsid w:val="00E57248"/>
    <w:rsid w:val="00E84F0E"/>
    <w:rsid w:val="00E90CCD"/>
    <w:rsid w:val="00E9306C"/>
    <w:rsid w:val="00E97ABB"/>
    <w:rsid w:val="00EB41CB"/>
    <w:rsid w:val="00EE2963"/>
    <w:rsid w:val="00EE509A"/>
    <w:rsid w:val="00EE5839"/>
    <w:rsid w:val="00EF3630"/>
    <w:rsid w:val="00F149EF"/>
    <w:rsid w:val="00F4056F"/>
    <w:rsid w:val="00F45710"/>
    <w:rsid w:val="00F54CB3"/>
    <w:rsid w:val="00F938C8"/>
    <w:rsid w:val="00FA0B19"/>
    <w:rsid w:val="00FC4F01"/>
    <w:rsid w:val="00FC727C"/>
    <w:rsid w:val="00FD5D58"/>
    <w:rsid w:val="00FE6CCC"/>
    <w:rsid w:val="00FF21D1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4D90"/>
  <w15:docId w15:val="{95743757-E501-4699-BA92-CB97CAED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32B8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59"/>
    <w:rsid w:val="009E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675B5"/>
    <w:pPr>
      <w:spacing w:after="0" w:line="240" w:lineRule="auto"/>
    </w:pPr>
    <w:rPr>
      <w:kern w:val="2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75B5"/>
    <w:rPr>
      <w:kern w:val="2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675B5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0675B5"/>
    <w:pPr>
      <w:ind w:left="720"/>
      <w:contextualSpacing/>
    </w:pPr>
    <w:rPr>
      <w:kern w:val="2"/>
    </w:rPr>
  </w:style>
  <w:style w:type="character" w:customStyle="1" w:styleId="a8">
    <w:name w:val="Абзац списка Знак"/>
    <w:link w:val="a7"/>
    <w:uiPriority w:val="34"/>
    <w:rsid w:val="000675B5"/>
    <w:rPr>
      <w:kern w:val="2"/>
    </w:rPr>
  </w:style>
  <w:style w:type="paragraph" w:styleId="a9">
    <w:name w:val="header"/>
    <w:basedOn w:val="a"/>
    <w:link w:val="aa"/>
    <w:uiPriority w:val="99"/>
    <w:unhideWhenUsed/>
    <w:rsid w:val="007F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26EC"/>
  </w:style>
  <w:style w:type="paragraph" w:styleId="ab">
    <w:name w:val="footer"/>
    <w:basedOn w:val="a"/>
    <w:link w:val="ac"/>
    <w:uiPriority w:val="99"/>
    <w:unhideWhenUsed/>
    <w:rsid w:val="007F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26EC"/>
  </w:style>
  <w:style w:type="paragraph" w:styleId="ad">
    <w:name w:val="Balloon Text"/>
    <w:basedOn w:val="a"/>
    <w:link w:val="ae"/>
    <w:uiPriority w:val="99"/>
    <w:semiHidden/>
    <w:unhideWhenUsed/>
    <w:rsid w:val="0018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7D56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3C060A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8D031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D031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D031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D031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D031C"/>
    <w:rPr>
      <w:b/>
      <w:bCs/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C75E6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75E6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75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703C5-8307-4928-A522-B69CAAA7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5232</Words>
  <Characters>29829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Красняк Степан С. (м.н.с. андрологии)</dc:creator>
  <cp:keywords/>
  <dc:description/>
  <cp:lastModifiedBy>Гамаянова Светлана Васильевна</cp:lastModifiedBy>
  <cp:revision>2</cp:revision>
  <cp:lastPrinted>2024-03-21T10:07:00Z</cp:lastPrinted>
  <dcterms:created xsi:type="dcterms:W3CDTF">2024-03-25T05:38:00Z</dcterms:created>
  <dcterms:modified xsi:type="dcterms:W3CDTF">2024-03-25T05:38:00Z</dcterms:modified>
</cp:coreProperties>
</file>